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7FDBC" w14:textId="77777777" w:rsidR="00333D88" w:rsidRDefault="004F3070" w:rsidP="00333D88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3D88">
        <w:rPr>
          <w:rFonts w:ascii="Times New Roman" w:hAnsi="Times New Roman"/>
          <w:b/>
          <w:sz w:val="24"/>
          <w:szCs w:val="24"/>
          <w:lang w:eastAsia="ru-RU"/>
        </w:rPr>
        <w:t>«Использование методов и приемов ТРИЗ н</w:t>
      </w:r>
      <w:r w:rsidR="00333D88">
        <w:rPr>
          <w:rFonts w:ascii="Times New Roman" w:hAnsi="Times New Roman"/>
          <w:b/>
          <w:sz w:val="24"/>
          <w:szCs w:val="24"/>
          <w:lang w:eastAsia="ru-RU"/>
        </w:rPr>
        <w:t xml:space="preserve">а уроках литературного чтения» </w:t>
      </w:r>
    </w:p>
    <w:p w14:paraId="184EE13C" w14:textId="5D61BE9F" w:rsidR="004F3070" w:rsidRPr="00333D88" w:rsidRDefault="00333D88" w:rsidP="00333D88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33D88">
        <w:rPr>
          <w:rFonts w:ascii="Times New Roman" w:hAnsi="Times New Roman"/>
          <w:sz w:val="24"/>
          <w:szCs w:val="24"/>
          <w:lang w:eastAsia="ru-RU"/>
        </w:rPr>
        <w:t>Барабанова</w:t>
      </w:r>
      <w:proofErr w:type="spellEnd"/>
      <w:r w:rsidRPr="00333D88">
        <w:rPr>
          <w:rFonts w:ascii="Times New Roman" w:hAnsi="Times New Roman"/>
          <w:sz w:val="24"/>
          <w:szCs w:val="24"/>
          <w:lang w:eastAsia="ru-RU"/>
        </w:rPr>
        <w:t xml:space="preserve"> Т.И.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14:paraId="058B5235" w14:textId="2784BCF8" w:rsidR="00333D88" w:rsidRPr="00333D88" w:rsidRDefault="00333D88" w:rsidP="00333D88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333D88">
        <w:rPr>
          <w:rFonts w:ascii="Times New Roman" w:hAnsi="Times New Roman"/>
          <w:sz w:val="24"/>
          <w:szCs w:val="24"/>
          <w:lang w:eastAsia="ru-RU"/>
        </w:rPr>
        <w:t>читель первой категории</w:t>
      </w:r>
    </w:p>
    <w:p w14:paraId="0A0F7047" w14:textId="4836121D" w:rsidR="00333D88" w:rsidRPr="00333D88" w:rsidRDefault="00333D88" w:rsidP="00333D88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33D88">
        <w:rPr>
          <w:rFonts w:ascii="Times New Roman" w:hAnsi="Times New Roman"/>
          <w:sz w:val="24"/>
          <w:szCs w:val="24"/>
          <w:lang w:eastAsia="ru-RU"/>
        </w:rPr>
        <w:t xml:space="preserve">МОУ </w:t>
      </w:r>
      <w:proofErr w:type="spellStart"/>
      <w:r w:rsidRPr="00333D88">
        <w:rPr>
          <w:rFonts w:ascii="Times New Roman" w:hAnsi="Times New Roman"/>
          <w:sz w:val="24"/>
          <w:szCs w:val="24"/>
          <w:lang w:eastAsia="ru-RU"/>
        </w:rPr>
        <w:t>Лучинской</w:t>
      </w:r>
      <w:proofErr w:type="spellEnd"/>
      <w:r w:rsidRPr="00333D88">
        <w:rPr>
          <w:rFonts w:ascii="Times New Roman" w:hAnsi="Times New Roman"/>
          <w:sz w:val="24"/>
          <w:szCs w:val="24"/>
          <w:lang w:eastAsia="ru-RU"/>
        </w:rPr>
        <w:t xml:space="preserve"> СШ ЯМР</w:t>
      </w:r>
    </w:p>
    <w:p w14:paraId="7CC8E7C6" w14:textId="77777777" w:rsidR="00333D88" w:rsidRPr="00333D88" w:rsidRDefault="00333D88" w:rsidP="00333D88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373FCA4" w14:textId="42637694" w:rsidR="00EE180F" w:rsidRPr="00333D88" w:rsidRDefault="00EE180F" w:rsidP="00333D88">
      <w:pPr>
        <w:spacing w:after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>Чтение – фундамент успешного образования</w:t>
      </w:r>
    </w:p>
    <w:p w14:paraId="23B00D6D" w14:textId="77777777" w:rsidR="00EE180F" w:rsidRPr="00333D88" w:rsidRDefault="00EE180F" w:rsidP="00333D88">
      <w:pPr>
        <w:spacing w:after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>Мы понимаем не текст, а мир, стоящий за текстом.</w:t>
      </w:r>
    </w:p>
    <w:p w14:paraId="7768D1B1" w14:textId="7BBBBDAA" w:rsidR="00EE180F" w:rsidRPr="00333D88" w:rsidRDefault="00EE180F" w:rsidP="00333D88">
      <w:pPr>
        <w:spacing w:after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>А.А. Леонтьев</w:t>
      </w:r>
    </w:p>
    <w:p w14:paraId="4F5B8F91" w14:textId="0FEF6BF9" w:rsidR="00D2609A" w:rsidRPr="00333D88" w:rsidRDefault="007E7FD8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            </w:t>
      </w:r>
      <w:r w:rsidR="00D2609A"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Главное изменение в современном обществе, влияющее на ситуацию в образовании, — это ускорение темпов развития, следовательно, сегодня школа должна не столько дать ученику как можно больший багаж знаний, сколько </w:t>
      </w:r>
      <w:r w:rsidR="00D2609A" w:rsidRPr="00333D88">
        <w:rPr>
          <w:rFonts w:ascii="Times New Roman" w:hAnsi="Times New Roman"/>
          <w:b/>
          <w:bCs/>
          <w:sz w:val="24"/>
          <w:szCs w:val="24"/>
          <w:lang w:eastAsia="ru-RU"/>
        </w:rPr>
        <w:t>вооружить его умением учиться</w:t>
      </w:r>
      <w:r w:rsidR="00D2609A"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, так как его отсутствие обнаруживает неготовность жить в стремительно меняющемся мире. По сути, это и есть </w:t>
      </w:r>
      <w:r w:rsidR="00D2609A" w:rsidRPr="00333D88">
        <w:rPr>
          <w:rFonts w:ascii="Times New Roman" w:hAnsi="Times New Roman"/>
          <w:b/>
          <w:bCs/>
          <w:sz w:val="24"/>
          <w:szCs w:val="24"/>
          <w:lang w:eastAsia="ru-RU"/>
        </w:rPr>
        <w:t>главная задача новых образовательных стандартов</w:t>
      </w:r>
      <w:r w:rsidR="00D2609A"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14:paraId="069F8E1D" w14:textId="66449925" w:rsidR="00D2609A" w:rsidRPr="00333D88" w:rsidRDefault="007E7FD8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             </w:t>
      </w:r>
      <w:r w:rsidR="00D2609A"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Говоря об </w:t>
      </w:r>
      <w:r w:rsidR="00D2609A" w:rsidRPr="00333D88">
        <w:rPr>
          <w:rFonts w:ascii="Times New Roman" w:hAnsi="Times New Roman"/>
          <w:b/>
          <w:bCs/>
          <w:sz w:val="24"/>
          <w:szCs w:val="24"/>
          <w:lang w:eastAsia="ru-RU"/>
        </w:rPr>
        <w:t>умении учиться</w:t>
      </w:r>
      <w:r w:rsidR="00D2609A"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, мы подразумеваем </w:t>
      </w:r>
      <w:r w:rsidR="00D2609A" w:rsidRPr="00802314">
        <w:rPr>
          <w:rFonts w:ascii="Times New Roman" w:hAnsi="Times New Roman"/>
          <w:bCs/>
          <w:sz w:val="24"/>
          <w:szCs w:val="24"/>
          <w:lang w:eastAsia="ru-RU"/>
        </w:rPr>
        <w:t>изменение (расширение, преобразование) субъектом своих знаний и умений по собственной инициативе.</w:t>
      </w:r>
      <w:r w:rsidR="00D2609A"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321B993F" w14:textId="1118FF93" w:rsidR="00D2609A" w:rsidRPr="00802314" w:rsidRDefault="007E7FD8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2314">
        <w:rPr>
          <w:rFonts w:ascii="Times New Roman" w:hAnsi="Times New Roman"/>
          <w:bCs/>
          <w:sz w:val="24"/>
          <w:szCs w:val="24"/>
          <w:lang w:eastAsia="ru-RU"/>
        </w:rPr>
        <w:t xml:space="preserve">             </w:t>
      </w:r>
      <w:r w:rsidR="00D2609A" w:rsidRPr="00802314">
        <w:rPr>
          <w:rFonts w:ascii="Times New Roman" w:hAnsi="Times New Roman"/>
          <w:bCs/>
          <w:sz w:val="24"/>
          <w:szCs w:val="24"/>
          <w:lang w:eastAsia="ru-RU"/>
        </w:rPr>
        <w:t>Включенность младшего школьника в учеб</w:t>
      </w:r>
      <w:r w:rsidR="00333D88" w:rsidRPr="00802314">
        <w:rPr>
          <w:rFonts w:ascii="Times New Roman" w:hAnsi="Times New Roman"/>
          <w:bCs/>
          <w:sz w:val="24"/>
          <w:szCs w:val="24"/>
          <w:lang w:eastAsia="ru-RU"/>
        </w:rPr>
        <w:t xml:space="preserve">ную деятельность характеризуем </w:t>
      </w:r>
      <w:r w:rsidR="00D2609A" w:rsidRPr="00802314">
        <w:rPr>
          <w:rFonts w:ascii="Times New Roman" w:hAnsi="Times New Roman"/>
          <w:bCs/>
          <w:sz w:val="24"/>
          <w:szCs w:val="24"/>
          <w:lang w:eastAsia="ru-RU"/>
        </w:rPr>
        <w:t>как реально произведенные учебные действия с выходом на значимый результат.</w:t>
      </w:r>
    </w:p>
    <w:p w14:paraId="11E215F0" w14:textId="055F1954" w:rsidR="00D2609A" w:rsidRPr="00333D88" w:rsidRDefault="007E7FD8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            </w:t>
      </w:r>
      <w:r w:rsidR="00D2609A"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О включенности учащегося в учебную деятельность свидетельствуют </w:t>
      </w:r>
      <w:bookmarkStart w:id="0" w:name="_GoBack"/>
      <w:r w:rsidR="00D2609A" w:rsidRPr="00802314">
        <w:rPr>
          <w:rFonts w:ascii="Times New Roman" w:hAnsi="Times New Roman"/>
          <w:bCs/>
          <w:sz w:val="24"/>
          <w:szCs w:val="24"/>
          <w:lang w:eastAsia="ru-RU"/>
        </w:rPr>
        <w:t>задействованные мышление, речь и учебные действия</w:t>
      </w:r>
      <w:r w:rsidR="00D2609A"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bookmarkEnd w:id="0"/>
      <w:r w:rsidR="00D2609A" w:rsidRPr="00333D88">
        <w:rPr>
          <w:rFonts w:ascii="Times New Roman" w:hAnsi="Times New Roman"/>
          <w:bCs/>
          <w:sz w:val="24"/>
          <w:szCs w:val="24"/>
          <w:lang w:eastAsia="ru-RU"/>
        </w:rPr>
        <w:t>на уровне реальных и потенциальных возможностей младшего школьника.</w:t>
      </w:r>
    </w:p>
    <w:p w14:paraId="297059FA" w14:textId="4413825A" w:rsidR="00D2609A" w:rsidRPr="00333D88" w:rsidRDefault="007E7FD8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             </w:t>
      </w:r>
      <w:r w:rsidR="00D2609A" w:rsidRPr="00333D88">
        <w:rPr>
          <w:rFonts w:ascii="Times New Roman" w:hAnsi="Times New Roman"/>
          <w:bCs/>
          <w:sz w:val="24"/>
          <w:szCs w:val="24"/>
          <w:lang w:eastAsia="ru-RU"/>
        </w:rPr>
        <w:t>Таким образом, для того чтобы обеспечить включенность младших школьников в учебную деятельность, необходимо:</w:t>
      </w:r>
    </w:p>
    <w:p w14:paraId="563891BA" w14:textId="76A0D6EE" w:rsidR="00D2609A" w:rsidRPr="00333D88" w:rsidRDefault="00D2609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1) организовать осознанное вхождение младш</w:t>
      </w:r>
      <w:r w:rsidR="00333D88">
        <w:rPr>
          <w:rFonts w:ascii="Times New Roman" w:hAnsi="Times New Roman"/>
          <w:bCs/>
          <w:sz w:val="24"/>
          <w:szCs w:val="24"/>
          <w:lang w:eastAsia="ru-RU"/>
        </w:rPr>
        <w:t>его школьника в учебную деятель</w:t>
      </w: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ность, т.е. помочь ему понять, принять для себя, самостоятельно поставить учебную задачу; </w:t>
      </w:r>
    </w:p>
    <w:p w14:paraId="533B7877" w14:textId="093E7716" w:rsidR="00D2609A" w:rsidRPr="00333D88" w:rsidRDefault="00D2609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>2)</w:t>
      </w:r>
      <w:r w:rsidR="00333D88">
        <w:rPr>
          <w:rFonts w:ascii="Times New Roman" w:hAnsi="Times New Roman"/>
          <w:bCs/>
          <w:sz w:val="24"/>
          <w:szCs w:val="24"/>
          <w:lang w:eastAsia="ru-RU"/>
        </w:rPr>
        <w:t xml:space="preserve"> сформировать первичный опыт вы</w:t>
      </w: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полнения </w:t>
      </w:r>
      <w:r w:rsidR="00333D88">
        <w:rPr>
          <w:rFonts w:ascii="Times New Roman" w:hAnsi="Times New Roman"/>
          <w:bCs/>
          <w:sz w:val="24"/>
          <w:szCs w:val="24"/>
          <w:lang w:eastAsia="ru-RU"/>
        </w:rPr>
        <w:t>учебного действия с целью актуа</w:t>
      </w: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лизации мотива учебной деятельности и понимания способа выполнения учебного действия; </w:t>
      </w:r>
    </w:p>
    <w:p w14:paraId="2B895CA7" w14:textId="5C943600" w:rsidR="00D2609A" w:rsidRPr="00333D88" w:rsidRDefault="00D2609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>3) со</w:t>
      </w:r>
      <w:r w:rsidR="00333D88">
        <w:rPr>
          <w:rFonts w:ascii="Times New Roman" w:hAnsi="Times New Roman"/>
          <w:bCs/>
          <w:sz w:val="24"/>
          <w:szCs w:val="24"/>
          <w:lang w:eastAsia="ru-RU"/>
        </w:rPr>
        <w:t>здать условия для получения зна</w:t>
      </w: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ния не в </w:t>
      </w:r>
      <w:r w:rsidR="00333D88">
        <w:rPr>
          <w:rFonts w:ascii="Times New Roman" w:hAnsi="Times New Roman"/>
          <w:bCs/>
          <w:sz w:val="24"/>
          <w:szCs w:val="24"/>
          <w:lang w:eastAsia="ru-RU"/>
        </w:rPr>
        <w:t>готовом виде, а в ходе самостоя</w:t>
      </w:r>
      <w:r w:rsidRPr="00333D88">
        <w:rPr>
          <w:rFonts w:ascii="Times New Roman" w:hAnsi="Times New Roman"/>
          <w:bCs/>
          <w:sz w:val="24"/>
          <w:szCs w:val="24"/>
          <w:lang w:eastAsia="ru-RU"/>
        </w:rPr>
        <w:t>тельного открытия; при этом младший школьник определяет цели и задачи собственной учебной деятельн</w:t>
      </w:r>
      <w:r w:rsidR="00333D88">
        <w:rPr>
          <w:rFonts w:ascii="Times New Roman" w:hAnsi="Times New Roman"/>
          <w:bCs/>
          <w:sz w:val="24"/>
          <w:szCs w:val="24"/>
          <w:lang w:eastAsia="ru-RU"/>
        </w:rPr>
        <w:t>ости, осозна</w:t>
      </w: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ет ее содержание и формы;     </w:t>
      </w:r>
    </w:p>
    <w:p w14:paraId="7731DCA9" w14:textId="5CA7ECCE" w:rsidR="00D2609A" w:rsidRPr="00333D88" w:rsidRDefault="00D2609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>4) организовать самооценку учеником хода и результата его учебной деятельности с целью ее дальнейшего планирования.</w:t>
      </w:r>
    </w:p>
    <w:p w14:paraId="5EA06BD1" w14:textId="77777777" w:rsidR="00333D88" w:rsidRDefault="007E7FD8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              </w:t>
      </w:r>
      <w:r w:rsidR="00D2609A"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Словосочетание </w:t>
      </w:r>
      <w:r w:rsidR="00D2609A" w:rsidRPr="00333D8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«читательская грамотность»</w:t>
      </w:r>
      <w:r w:rsidR="00D2609A" w:rsidRPr="00333D88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="00D2609A"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появилось в контексте международного тестирования в 1991 г. </w:t>
      </w:r>
    </w:p>
    <w:p w14:paraId="4EEB3DB9" w14:textId="4B552849" w:rsidR="00D2609A" w:rsidRPr="00333D88" w:rsidRDefault="00D2609A" w:rsidP="00333D88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«Читательская грамотность»</w:t>
      </w: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 </w:t>
      </w:r>
    </w:p>
    <w:p w14:paraId="25C9D97B" w14:textId="24877A04" w:rsidR="00D2609A" w:rsidRPr="00333D88" w:rsidRDefault="007E7FD8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               </w:t>
      </w:r>
      <w:r w:rsidR="00D2609A"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Опираясь на чтение, как на основной вид учебной деятельности в школе, у выпускников школы должны быть сформированы специальные читательские умения, которые необходимы для полноценной работы с текстами. </w:t>
      </w:r>
    </w:p>
    <w:p w14:paraId="4BA9004D" w14:textId="3CE8821B" w:rsidR="00D2609A" w:rsidRPr="00333D88" w:rsidRDefault="00D2609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>У развитого читателя должны быть сформированы</w:t>
      </w:r>
      <w:r w:rsidR="00333D88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2D7D61CA" w14:textId="77777777" w:rsidR="00D2609A" w:rsidRPr="00333D88" w:rsidRDefault="00D2609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– умения находить информацию и формулировать простые непосредственные выводы: </w:t>
      </w:r>
    </w:p>
    <w:p w14:paraId="3E1D57BA" w14:textId="77777777" w:rsidR="00D2609A" w:rsidRPr="00333D88" w:rsidRDefault="00D2609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– найти в тексте информацию, представленную в явном виде; </w:t>
      </w:r>
    </w:p>
    <w:p w14:paraId="06BB5024" w14:textId="77777777" w:rsidR="00D2609A" w:rsidRPr="00333D88" w:rsidRDefault="00D2609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>– основываясь на тексте, сделать простые выводы;</w:t>
      </w:r>
    </w:p>
    <w:p w14:paraId="5AFE3930" w14:textId="77777777" w:rsidR="00D2609A" w:rsidRPr="00333D88" w:rsidRDefault="00D2609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– устанавливать связи, которые не высказаны автором напрямую; </w:t>
      </w:r>
    </w:p>
    <w:p w14:paraId="65E4C48C" w14:textId="77777777" w:rsidR="00D2609A" w:rsidRPr="00333D88" w:rsidRDefault="00D2609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– интерпретировать их, соотнося с общей идеей текста; </w:t>
      </w:r>
    </w:p>
    <w:p w14:paraId="1E0A8364" w14:textId="6965B72E" w:rsidR="00D2609A" w:rsidRPr="00333D88" w:rsidRDefault="00D2609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– реконструировать авторский замысел, опираясь не только на содержащуюся в тексте информацию, но и на формальные элементы текста (жанр, структуру, язык). </w:t>
      </w:r>
    </w:p>
    <w:p w14:paraId="145F508C" w14:textId="43B4226C" w:rsidR="00D2609A" w:rsidRPr="00333D88" w:rsidRDefault="007E7FD8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 xml:space="preserve">          </w:t>
      </w:r>
      <w:r w:rsidR="00D2609A" w:rsidRPr="00333D8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Уровни читательской грамотности</w:t>
      </w:r>
      <w:r w:rsidR="00D2609A" w:rsidRPr="00333D88">
        <w:rPr>
          <w:rFonts w:ascii="Times New Roman" w:hAnsi="Times New Roman"/>
          <w:bCs/>
          <w:sz w:val="24"/>
          <w:szCs w:val="24"/>
          <w:lang w:eastAsia="ru-RU"/>
        </w:rPr>
        <w:t> связаны с качественной характеристикой читательской самостоятельности выпускников начальной школы.</w:t>
      </w:r>
    </w:p>
    <w:p w14:paraId="27A1CDB2" w14:textId="75A68E96" w:rsidR="00D2609A" w:rsidRPr="00333D88" w:rsidRDefault="007E7FD8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       </w:t>
      </w:r>
      <w:r w:rsidR="00D2609A" w:rsidRPr="00333D8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Высокий уровень</w:t>
      </w:r>
      <w:r w:rsidR="00D2609A" w:rsidRPr="00333D88">
        <w:rPr>
          <w:rFonts w:ascii="Times New Roman" w:hAnsi="Times New Roman"/>
          <w:bCs/>
          <w:sz w:val="24"/>
          <w:szCs w:val="24"/>
          <w:lang w:eastAsia="ru-RU"/>
        </w:rPr>
        <w:t> читательской грамотности говорит о готовности учащегося к дальнейшему обучению на следующей образовательной ступени. Такие ученики уже почти не нуждаются в помощи, чтобы понять и оценить сообщения художественных и информационных текстов, не выходящих далеко за пределы их речевого и житейского опыта и знаний. Читатели высокого уровня готовы (при должном педагогическом руководстве) осваивать те составляющие чтения, которые позволят им расширять и преобразовывать собственный опыт и знания с помощью новых сведений, мыслей, переживаний, сообщаемых в письменной форме.</w:t>
      </w:r>
    </w:p>
    <w:p w14:paraId="055D0068" w14:textId="2F76E860" w:rsidR="00D2609A" w:rsidRPr="00333D88" w:rsidRDefault="007E7FD8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      </w:t>
      </w:r>
      <w:r w:rsidR="00D2609A" w:rsidRPr="00333D8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Средний уровень</w:t>
      </w:r>
      <w:r w:rsidR="00D2609A" w:rsidRPr="00333D88">
        <w:rPr>
          <w:rFonts w:ascii="Times New Roman" w:hAnsi="Times New Roman"/>
          <w:bCs/>
          <w:sz w:val="24"/>
          <w:szCs w:val="24"/>
          <w:lang w:eastAsia="ru-RU"/>
        </w:rPr>
        <w:t> понимания текстов характерен для читателей, еще не полностью освоивших основы чтения. Для того чтобы вычитывать сообщения текста и строить на его основе собственные значения, они все нуждаются в помощи. Это помощь в понимании тех сообщений текста, которые не противоречат их собственному опыту и помощь в освоении письменного общения и сотрудничества с собеседниками, чей жизненный опыт и взгляды на мир расходятся с их опытом.</w:t>
      </w:r>
    </w:p>
    <w:p w14:paraId="5BE547FB" w14:textId="0D229962" w:rsidR="00D2609A" w:rsidRPr="00333D88" w:rsidRDefault="007E7FD8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        </w:t>
      </w:r>
      <w:r w:rsidR="00D2609A" w:rsidRPr="00333D8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Низкий уровень</w:t>
      </w:r>
      <w:r w:rsidR="00D2609A" w:rsidRPr="00333D88">
        <w:rPr>
          <w:rFonts w:ascii="Times New Roman" w:hAnsi="Times New Roman"/>
          <w:bCs/>
          <w:sz w:val="24"/>
          <w:szCs w:val="24"/>
          <w:lang w:eastAsia="ru-RU"/>
        </w:rPr>
        <w:t> понимания текстов делает невозможным принятие учащимися помощи педагога в использовании письменных форм сообщения о человеческих чувствах, мыслях и знаниях для самообразования</w:t>
      </w:r>
    </w:p>
    <w:p w14:paraId="06075CDA" w14:textId="68EC0AB3" w:rsidR="00D2609A" w:rsidRPr="00333D88" w:rsidRDefault="00333D88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В </w:t>
      </w:r>
      <w:r w:rsidR="00D2609A" w:rsidRPr="00333D88">
        <w:rPr>
          <w:rFonts w:ascii="Times New Roman" w:hAnsi="Times New Roman"/>
          <w:bCs/>
          <w:sz w:val="24"/>
          <w:szCs w:val="24"/>
          <w:lang w:eastAsia="ru-RU"/>
        </w:rPr>
        <w:t>младшем школьном возрасте основной является коммуникативная сфера развития личности ребенка. Ему жизненно необходимо позитивное общение со стороны окружающих. В связи с этим становится актуальным коммуникативно-деятельностный подход,</w:t>
      </w:r>
      <w:r w:rsidR="00D2609A" w:rsidRPr="00333D88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D2609A" w:rsidRPr="00333D88">
        <w:rPr>
          <w:rFonts w:ascii="Times New Roman" w:hAnsi="Times New Roman"/>
          <w:bCs/>
          <w:sz w:val="24"/>
          <w:szCs w:val="24"/>
          <w:lang w:eastAsia="ru-RU"/>
        </w:rPr>
        <w:t>предполагающий такую организацию</w:t>
      </w:r>
      <w:r w:rsidR="00D2609A" w:rsidRPr="00333D88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D2609A" w:rsidRPr="00333D88">
        <w:rPr>
          <w:rFonts w:ascii="Times New Roman" w:hAnsi="Times New Roman"/>
          <w:bCs/>
          <w:sz w:val="24"/>
          <w:szCs w:val="24"/>
          <w:lang w:eastAsia="ru-RU"/>
        </w:rPr>
        <w:t>учебного процесса, в которой на первый план выдвигается деятельностное общение учащихся с учителем и между собой, учебное сотрудничество всех участников урока.</w:t>
      </w:r>
    </w:p>
    <w:p w14:paraId="6381C38D" w14:textId="77777777" w:rsidR="00D2609A" w:rsidRPr="00333D88" w:rsidRDefault="00D2609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        Представление о читательской грамотности как об одном из планируемых результатов начального образования ставит задачу выбора способа формирования читательских умений в образовательной практике.</w:t>
      </w:r>
    </w:p>
    <w:p w14:paraId="4AAF8800" w14:textId="52BDA9B1" w:rsidR="00AA357A" w:rsidRPr="00333D88" w:rsidRDefault="00B270A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  <w:r w:rsidR="00333D88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A357A" w:rsidRPr="00333D88">
        <w:rPr>
          <w:rFonts w:ascii="Times New Roman" w:hAnsi="Times New Roman"/>
          <w:bCs/>
          <w:sz w:val="24"/>
          <w:szCs w:val="24"/>
          <w:lang w:eastAsia="ru-RU"/>
        </w:rPr>
        <w:t>Рассмотрим некоторые примеры приёмов ТРИЗ, кот</w:t>
      </w:r>
      <w:r w:rsidR="00333D88">
        <w:rPr>
          <w:rFonts w:ascii="Times New Roman" w:hAnsi="Times New Roman"/>
          <w:bCs/>
          <w:sz w:val="24"/>
          <w:szCs w:val="24"/>
          <w:lang w:eastAsia="ru-RU"/>
        </w:rPr>
        <w:t xml:space="preserve">орые я успешно использую </w:t>
      </w:r>
      <w:r w:rsidR="00AA357A" w:rsidRPr="00333D88">
        <w:rPr>
          <w:rFonts w:ascii="Times New Roman" w:hAnsi="Times New Roman"/>
          <w:bCs/>
          <w:sz w:val="24"/>
          <w:szCs w:val="24"/>
          <w:lang w:eastAsia="ru-RU"/>
        </w:rPr>
        <w:t>на уроках литературного чтения</w:t>
      </w:r>
      <w:r w:rsidR="00D2609A"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для формирования читательской грамотности</w:t>
      </w:r>
      <w:r w:rsidR="00AA357A" w:rsidRPr="00333D88">
        <w:rPr>
          <w:rFonts w:ascii="Times New Roman" w:hAnsi="Times New Roman"/>
          <w:bCs/>
          <w:sz w:val="24"/>
          <w:szCs w:val="24"/>
          <w:lang w:eastAsia="ru-RU"/>
        </w:rPr>
        <w:t>. Курс литературного чтения является фундаментом для дальнейшего образования учащихся, а уроки литературного чтения являются ключевыми в формировании читательской грамотности.</w:t>
      </w:r>
    </w:p>
    <w:p w14:paraId="4B015253" w14:textId="5123BDA5" w:rsidR="00AA357A" w:rsidRPr="00333D88" w:rsidRDefault="00AA357A" w:rsidP="00333D88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>Приём «</w:t>
      </w:r>
      <w:proofErr w:type="spellStart"/>
      <w:r w:rsidRPr="00333D88">
        <w:rPr>
          <w:rFonts w:ascii="Times New Roman" w:hAnsi="Times New Roman"/>
          <w:bCs/>
          <w:sz w:val="24"/>
          <w:szCs w:val="24"/>
          <w:lang w:eastAsia="ru-RU"/>
        </w:rPr>
        <w:t>Раскадровка</w:t>
      </w:r>
      <w:proofErr w:type="spellEnd"/>
      <w:r w:rsidRPr="00333D88">
        <w:rPr>
          <w:rFonts w:ascii="Times New Roman" w:hAnsi="Times New Roman"/>
          <w:bCs/>
          <w:sz w:val="24"/>
          <w:szCs w:val="24"/>
          <w:lang w:eastAsia="ru-RU"/>
        </w:rPr>
        <w:t>» используется при составлении плана к художественному произведению и помогает учащимся понять логику сюжета. Возможны разные варианты использования данного приёма. Готовые кадры перепутаны по последовательности или часть пропущена. Учащиеся восстанавливают пропущенные кадры и дорисовывают их.</w:t>
      </w:r>
    </w:p>
    <w:p w14:paraId="0CC00A54" w14:textId="632F54AE" w:rsidR="00AA357A" w:rsidRPr="00333D88" w:rsidRDefault="00AA357A" w:rsidP="00333D88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>При чтении сказки или рассказа дети карандашом или фломастером рисуют кадры («мультфильм») – схематичное изображение событий, происходящих в сказке или рассказе. Таким образом, на основе обобщённого восприятия, дети могут увидеть и понять логику сюжета. Перечисляя события, изображённые в «мультике», дети усваивают план пересказа. Позднее можно предложить назвать каждый кадр одним предложением. Это уже будет план произведения.</w:t>
      </w:r>
    </w:p>
    <w:p w14:paraId="3E58F9A1" w14:textId="56E84C96" w:rsidR="00AA357A" w:rsidRPr="00333D88" w:rsidRDefault="00B270A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           </w:t>
      </w:r>
      <w:r w:rsidR="00AA357A" w:rsidRPr="00333D88">
        <w:rPr>
          <w:rFonts w:ascii="Times New Roman" w:hAnsi="Times New Roman"/>
          <w:bCs/>
          <w:sz w:val="24"/>
          <w:szCs w:val="24"/>
          <w:lang w:eastAsia="ru-RU"/>
        </w:rPr>
        <w:t>Этот приём можно использовать при работе в парах (одарённый ребёнок ищет нужную информацию, ребёнок с ОВЗ – рисует) и при групповой работе.</w:t>
      </w:r>
    </w:p>
    <w:p w14:paraId="766D6968" w14:textId="67943A6B" w:rsidR="00AA357A" w:rsidRPr="00333D88" w:rsidRDefault="00B270A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  <w:r w:rsidR="00AA357A" w:rsidRPr="00333D88">
        <w:rPr>
          <w:rFonts w:ascii="Times New Roman" w:hAnsi="Times New Roman"/>
          <w:bCs/>
          <w:sz w:val="24"/>
          <w:szCs w:val="24"/>
          <w:lang w:eastAsia="ru-RU"/>
        </w:rPr>
        <w:t>При использовании этого приёма происходит декодирование текста в другой вид информации, формируется коммуникативная, социальная, математическая, читательская функциональная грамотность.</w:t>
      </w:r>
    </w:p>
    <w:p w14:paraId="2E9AF204" w14:textId="77777777" w:rsidR="00AA357A" w:rsidRPr="00333D88" w:rsidRDefault="00AA357A" w:rsidP="00333D88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Приём «Паспорт литературного героя» очень помогает оживить урок. Детям нравится выполнять эту работу. Ученики начальной школы любят фантазировать, и потому часто на уроках мы изображаем героев произведений, и наделяем характеристиками, указываем их «Адрес проживания» и составляем «Паспорт»:</w:t>
      </w:r>
    </w:p>
    <w:p w14:paraId="0943605E" w14:textId="77777777" w:rsidR="00AA357A" w:rsidRPr="00333D88" w:rsidRDefault="00AA357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Имя – </w:t>
      </w:r>
    </w:p>
    <w:p w14:paraId="78D4B29D" w14:textId="77777777" w:rsidR="00AA357A" w:rsidRPr="00333D88" w:rsidRDefault="00AA357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Создатель – </w:t>
      </w:r>
    </w:p>
    <w:p w14:paraId="12D52148" w14:textId="77777777" w:rsidR="00AA357A" w:rsidRPr="00333D88" w:rsidRDefault="00AA357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Прописка – </w:t>
      </w:r>
    </w:p>
    <w:p w14:paraId="156A7E88" w14:textId="77777777" w:rsidR="00AA357A" w:rsidRPr="00333D88" w:rsidRDefault="00AA357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Внешний вид – </w:t>
      </w:r>
    </w:p>
    <w:p w14:paraId="3184E3CD" w14:textId="77777777" w:rsidR="00AA357A" w:rsidRPr="00333D88" w:rsidRDefault="00AA357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Где впервые встречается – </w:t>
      </w:r>
    </w:p>
    <w:p w14:paraId="5223F262" w14:textId="77777777" w:rsidR="00AA357A" w:rsidRPr="00333D88" w:rsidRDefault="00AA357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Личные качества – </w:t>
      </w:r>
    </w:p>
    <w:p w14:paraId="48167B4F" w14:textId="29D08D13" w:rsidR="00AA357A" w:rsidRPr="00333D88" w:rsidRDefault="00AA357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Заветное желание –          </w:t>
      </w:r>
    </w:p>
    <w:p w14:paraId="78EC32B7" w14:textId="3B139C90" w:rsidR="00AA357A" w:rsidRPr="00333D88" w:rsidRDefault="00AA357A" w:rsidP="00333D88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>Если в произведении встречаются несколько главных персонажей, тогда можно работать группами и составить разные паспорта. После выполнения работы тут же детям предлагается ответить на вопрос – какую черту характера данного героя ты бы хотел иметь (не иметь) у себя и почему? Такой вопрос побуждает детей понимать, каким должен быть (не должен быть) человек. При использовании этого приёма развиваются коммуникативные способности детей и их личностные качества.</w:t>
      </w:r>
    </w:p>
    <w:p w14:paraId="67721E67" w14:textId="6AB34DA4" w:rsidR="00B270AA" w:rsidRPr="00333D88" w:rsidRDefault="00B270A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                Рефлексия – обязательная составляющая современного урока. При ее организации важно помнить, что рефлексия проводится не для учителя, не для завершения урока, а для ученика. </w:t>
      </w:r>
    </w:p>
    <w:p w14:paraId="20053D32" w14:textId="0A4ECF23" w:rsidR="00B270AA" w:rsidRPr="00333D88" w:rsidRDefault="00B270A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              Это своеобразный самоанализ, позволяющий понять достигнутый результат и оценить свою работу. </w:t>
      </w:r>
    </w:p>
    <w:p w14:paraId="7931515B" w14:textId="40C0E107" w:rsidR="00B270AA" w:rsidRPr="00333D88" w:rsidRDefault="00B270A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              Для того, чтобы ребенок захотел проанализировать свою деятельность на уроке, настроение, уровень знаний по теме, нужно его заинтересовать, то есть проводить рефлексию интересно.</w:t>
      </w:r>
    </w:p>
    <w:p w14:paraId="740AFD9A" w14:textId="0F95E90D" w:rsidR="00B270AA" w:rsidRPr="00333D88" w:rsidRDefault="00B270A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             </w:t>
      </w:r>
      <w:r w:rsidR="00333D88">
        <w:rPr>
          <w:rFonts w:ascii="Times New Roman" w:hAnsi="Times New Roman"/>
          <w:bCs/>
          <w:sz w:val="24"/>
          <w:szCs w:val="24"/>
          <w:lang w:eastAsia="ru-RU"/>
        </w:rPr>
        <w:t>На этапе актуализации знаний я применяю</w:t>
      </w: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игровой приём ТРИЗ «Жокей и лошадь».  Это приём интерактивного обучения. </w:t>
      </w:r>
    </w:p>
    <w:p w14:paraId="453519D0" w14:textId="3638241B" w:rsidR="00B270AA" w:rsidRPr="00333D88" w:rsidRDefault="00B270A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             Класс делится на две группы: «жокеев» и «лошадей». Первые получают карточки с вопросами, вторые – с правильными ответами. Каждый «жокей» должен найти свою «лошадь». Этот приём можно применять даже на уроках изучения нового материала. Знакомство с этим приёмом происходит в 1 классе. На этапе обучения роли распределяет учитель, позже - дети выбирают сами. Если ребёнок с ОВЗ читает плохо, то читающий ребёнок помогает. Формируется естественно-научная, читательская, коммуникационная грамотность.</w:t>
      </w:r>
    </w:p>
    <w:p w14:paraId="212C2259" w14:textId="3B946B6E" w:rsidR="00B270AA" w:rsidRPr="00333D88" w:rsidRDefault="009F2A3D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            </w:t>
      </w:r>
      <w:r w:rsidR="00B270AA"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Любые жизненные впечатления рождают переживания, поэтому любое лирическое произведение есть рефлексия. Стихотворных форм, основанных на рефлексии и построенных «по правилам», не так уж и много и среди них </w:t>
      </w:r>
      <w:proofErr w:type="spellStart"/>
      <w:r w:rsidR="00B270AA" w:rsidRPr="00333D88">
        <w:rPr>
          <w:rFonts w:ascii="Times New Roman" w:hAnsi="Times New Roman"/>
          <w:bCs/>
          <w:sz w:val="24"/>
          <w:szCs w:val="24"/>
          <w:lang w:eastAsia="ru-RU"/>
        </w:rPr>
        <w:t>сиквейн</w:t>
      </w:r>
      <w:proofErr w:type="spellEnd"/>
      <w:r w:rsidR="00B270AA" w:rsidRPr="00333D88">
        <w:rPr>
          <w:rFonts w:ascii="Times New Roman" w:hAnsi="Times New Roman"/>
          <w:bCs/>
          <w:sz w:val="24"/>
          <w:szCs w:val="24"/>
          <w:lang w:eastAsia="ru-RU"/>
        </w:rPr>
        <w:t>. Слово «</w:t>
      </w:r>
      <w:proofErr w:type="spellStart"/>
      <w:r w:rsidR="00B270AA" w:rsidRPr="00333D88">
        <w:rPr>
          <w:rFonts w:ascii="Times New Roman" w:hAnsi="Times New Roman"/>
          <w:bCs/>
          <w:sz w:val="24"/>
          <w:szCs w:val="24"/>
          <w:lang w:eastAsia="ru-RU"/>
        </w:rPr>
        <w:t>синквейн</w:t>
      </w:r>
      <w:proofErr w:type="spellEnd"/>
      <w:r w:rsidR="00B270AA" w:rsidRPr="00333D88">
        <w:rPr>
          <w:rFonts w:ascii="Times New Roman" w:hAnsi="Times New Roman"/>
          <w:bCs/>
          <w:sz w:val="24"/>
          <w:szCs w:val="24"/>
          <w:lang w:eastAsia="ru-RU"/>
        </w:rPr>
        <w:t>» происходит от французского «пять». Это творческая работа, которая имеет короткую форму стихотворения, состоящего из пяти нерифмованных строк. Это стихотворение строится по правилам:</w:t>
      </w:r>
    </w:p>
    <w:p w14:paraId="352E6562" w14:textId="77777777" w:rsidR="00B270AA" w:rsidRPr="00333D88" w:rsidRDefault="00B270A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1) </w:t>
      </w:r>
      <w:proofErr w:type="gramStart"/>
      <w:r w:rsidRPr="00333D88">
        <w:rPr>
          <w:rFonts w:ascii="Times New Roman" w:hAnsi="Times New Roman"/>
          <w:bCs/>
          <w:sz w:val="24"/>
          <w:szCs w:val="24"/>
          <w:lang w:eastAsia="ru-RU"/>
        </w:rPr>
        <w:t>В</w:t>
      </w:r>
      <w:proofErr w:type="gramEnd"/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первой строчке называется тема (обычно это существительное).</w:t>
      </w:r>
    </w:p>
    <w:p w14:paraId="4FF42B28" w14:textId="77777777" w:rsidR="00B270AA" w:rsidRPr="00333D88" w:rsidRDefault="00B270A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>2) Вторая строчка – это описание темы в двух словах (прилагательные).</w:t>
      </w:r>
    </w:p>
    <w:p w14:paraId="65286D1A" w14:textId="77777777" w:rsidR="00B270AA" w:rsidRPr="00333D88" w:rsidRDefault="00B270A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>3) Третья строка – описание действия в рамках этой темы тремя глаголами.</w:t>
      </w:r>
    </w:p>
    <w:p w14:paraId="5AEE7AE6" w14:textId="77777777" w:rsidR="00B270AA" w:rsidRPr="00333D88" w:rsidRDefault="00B270A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>4) Четвертая строка - это фраза из четырех слов, показывающая   отношение к теме.</w:t>
      </w:r>
    </w:p>
    <w:p w14:paraId="09EDBE72" w14:textId="77777777" w:rsidR="00B270AA" w:rsidRPr="00333D88" w:rsidRDefault="00B270A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>5) Последняя строка - это синоним из одного слова, который повторяет    суть темы.</w:t>
      </w:r>
    </w:p>
    <w:p w14:paraId="75B1BAB3" w14:textId="11C18DFE" w:rsidR="00B270AA" w:rsidRPr="00333D88" w:rsidRDefault="00B270AA" w:rsidP="00333D88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>Данный прием ТРИЗ можно успешно применять при работе над любой темой и на любом этапе обучения.</w:t>
      </w:r>
      <w:r w:rsidR="00333D8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Кроме того, хоть он и является рефлексией, его можно использовать в качестве приема активизации или вызова. Прием </w:t>
      </w:r>
      <w:proofErr w:type="spellStart"/>
      <w:r w:rsidRPr="00333D88">
        <w:rPr>
          <w:rFonts w:ascii="Times New Roman" w:hAnsi="Times New Roman"/>
          <w:bCs/>
          <w:sz w:val="24"/>
          <w:szCs w:val="24"/>
          <w:lang w:eastAsia="ru-RU"/>
        </w:rPr>
        <w:t>Сиквейн</w:t>
      </w:r>
      <w:proofErr w:type="spellEnd"/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позволяет не только активизировать лексические единицы в речи учащихся, но и употребить их в связном высказывании, добавив недостающие члены предложения. </w:t>
      </w:r>
    </w:p>
    <w:p w14:paraId="480416FA" w14:textId="541B4425" w:rsidR="00B270AA" w:rsidRPr="00333D88" w:rsidRDefault="00B270AA" w:rsidP="00333D88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333D88">
        <w:rPr>
          <w:rFonts w:ascii="Times New Roman" w:hAnsi="Times New Roman"/>
          <w:bCs/>
          <w:sz w:val="24"/>
          <w:szCs w:val="24"/>
          <w:lang w:eastAsia="ru-RU"/>
        </w:rPr>
        <w:lastRenderedPageBreak/>
        <w:t>Синквейн</w:t>
      </w:r>
      <w:proofErr w:type="spellEnd"/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помогает пополнить словарный запас, учит краткому пересказу, помогает развивать речь и мышление. Формируется языковая и читательская грамотность. </w:t>
      </w:r>
    </w:p>
    <w:p w14:paraId="5FF24AB0" w14:textId="77777777" w:rsidR="00B270AA" w:rsidRPr="00333D88" w:rsidRDefault="00B270AA" w:rsidP="00333D88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Приём «Рюкзак» - прием рефлексии изучения учебного материала. </w:t>
      </w:r>
    </w:p>
    <w:p w14:paraId="6D2821EB" w14:textId="77777777" w:rsidR="00B270AA" w:rsidRPr="00333D88" w:rsidRDefault="00B270A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Цель этого приема: ученик должен понять и зафиксировать свои продвижения в учебе. </w:t>
      </w:r>
    </w:p>
    <w:p w14:paraId="15DB3228" w14:textId="4970F9D4" w:rsidR="00B270AA" w:rsidRPr="00333D88" w:rsidRDefault="00B270A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Можно использовать картинку, которая переходит от одного ученика к другому. Каждый ученик говорит о том, что он кладет в этот рюкзак (приобретенные знания, умения по данной теме). Одарённым детям помогает формулировать свою мысль с использованием терминов, а детям с ОВЗ помогает сформулировать свою собственную мысль. </w:t>
      </w:r>
    </w:p>
    <w:p w14:paraId="0F95432D" w14:textId="70AA9DE3" w:rsidR="000A024D" w:rsidRPr="00333D88" w:rsidRDefault="00B270A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A024D" w:rsidRPr="00333D88">
        <w:rPr>
          <w:rFonts w:ascii="Times New Roman" w:hAnsi="Times New Roman"/>
          <w:bCs/>
          <w:sz w:val="24"/>
          <w:szCs w:val="24"/>
          <w:lang w:eastAsia="ru-RU"/>
        </w:rPr>
        <w:t>Использование тех</w:t>
      </w:r>
      <w:r w:rsidR="00333D88" w:rsidRPr="00333D88">
        <w:rPr>
          <w:rFonts w:ascii="Times New Roman" w:hAnsi="Times New Roman"/>
          <w:bCs/>
          <w:sz w:val="24"/>
          <w:szCs w:val="24"/>
          <w:lang w:eastAsia="ru-RU"/>
        </w:rPr>
        <w:t>нологии ТРИЗ позволяет достичь многих</w:t>
      </w:r>
      <w:r w:rsidR="000A024D"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результатов:</w:t>
      </w:r>
    </w:p>
    <w:p w14:paraId="6C3EC141" w14:textId="1C47C4C1" w:rsidR="000A024D" w:rsidRPr="00333D88" w:rsidRDefault="000A024D" w:rsidP="00333D8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Изменить </w:t>
      </w:r>
      <w:r w:rsidR="00333D88">
        <w:rPr>
          <w:rFonts w:ascii="Times New Roman" w:hAnsi="Times New Roman"/>
          <w:bCs/>
          <w:sz w:val="24"/>
          <w:szCs w:val="24"/>
          <w:lang w:eastAsia="ru-RU"/>
        </w:rPr>
        <w:t>отношение детей к урокам литературного чтения</w:t>
      </w:r>
      <w:r w:rsidRPr="00333D88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3E88C563" w14:textId="77777777" w:rsidR="000A024D" w:rsidRPr="00333D88" w:rsidRDefault="000A024D" w:rsidP="00333D8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>Повысить познавательное отношение к прочитанному (учащиеся учатся показывать свое исследовательское отношение, желание глубже вникать в суть произведения).</w:t>
      </w:r>
    </w:p>
    <w:p w14:paraId="20093AA9" w14:textId="77777777" w:rsidR="000A024D" w:rsidRPr="00333D88" w:rsidRDefault="000A024D" w:rsidP="00333D8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>Развить положительное отношение к заданиям творческого и проблемно-поискового характера.</w:t>
      </w:r>
    </w:p>
    <w:p w14:paraId="5F149994" w14:textId="77777777" w:rsidR="000A024D" w:rsidRPr="00333D88" w:rsidRDefault="000A024D" w:rsidP="00333D8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>Мотивировать учащихся к дальнейшей деятельности (они учатся рефлексировать свою деятельность и развивают коммуникативную культуру).</w:t>
      </w:r>
    </w:p>
    <w:p w14:paraId="3454BEFF" w14:textId="77777777" w:rsidR="000A024D" w:rsidRPr="00333D88" w:rsidRDefault="000A024D" w:rsidP="00333D8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>Создать атмосферу доверия, сотрудничества в системе «учитель-ученик-класс», выработать осознанное отношение к индивидуальной, групповой и коллективной деятельности.</w:t>
      </w:r>
    </w:p>
    <w:p w14:paraId="32301C9F" w14:textId="77777777" w:rsidR="000A024D" w:rsidRPr="00333D88" w:rsidRDefault="000A024D" w:rsidP="00333D8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>Повысить мыслительную деятельность учащихся начальной школы.</w:t>
      </w:r>
    </w:p>
    <w:p w14:paraId="151FEF1E" w14:textId="7AC6CD62" w:rsidR="00B270AA" w:rsidRPr="00333D88" w:rsidRDefault="00B270AA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0D13E864" w14:textId="1EE44FAC" w:rsidR="00EE180F" w:rsidRPr="00333D88" w:rsidRDefault="00EE180F" w:rsidP="00333D88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br/>
        <w:t>Литература</w:t>
      </w:r>
    </w:p>
    <w:p w14:paraId="4FC6E9CB" w14:textId="77777777" w:rsidR="00EE180F" w:rsidRPr="00333D88" w:rsidRDefault="00EE180F" w:rsidP="00333D8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Заир-Бек С. И. Развитие критического мышления на уроке: пособие для учителей </w:t>
      </w:r>
      <w:proofErr w:type="spellStart"/>
      <w:r w:rsidRPr="00333D88">
        <w:rPr>
          <w:rFonts w:ascii="Times New Roman" w:hAnsi="Times New Roman"/>
          <w:bCs/>
          <w:sz w:val="24"/>
          <w:szCs w:val="24"/>
          <w:lang w:eastAsia="ru-RU"/>
        </w:rPr>
        <w:t>общеобр</w:t>
      </w:r>
      <w:proofErr w:type="spellEnd"/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. учреждений [Текст] / С. И. Заир-Бек, И. В. </w:t>
      </w:r>
      <w:proofErr w:type="spellStart"/>
      <w:r w:rsidRPr="00333D88">
        <w:rPr>
          <w:rFonts w:ascii="Times New Roman" w:hAnsi="Times New Roman"/>
          <w:bCs/>
          <w:sz w:val="24"/>
          <w:szCs w:val="24"/>
          <w:lang w:eastAsia="ru-RU"/>
        </w:rPr>
        <w:t>Муштавинская</w:t>
      </w:r>
      <w:proofErr w:type="spellEnd"/>
      <w:r w:rsidRPr="00333D88">
        <w:rPr>
          <w:rFonts w:ascii="Times New Roman" w:hAnsi="Times New Roman"/>
          <w:bCs/>
          <w:sz w:val="24"/>
          <w:szCs w:val="24"/>
          <w:lang w:eastAsia="ru-RU"/>
        </w:rPr>
        <w:t>. - М.: Просвещение, 2011.</w:t>
      </w:r>
    </w:p>
    <w:p w14:paraId="54B46CB5" w14:textId="77777777" w:rsidR="00EE180F" w:rsidRPr="00333D88" w:rsidRDefault="00EE180F" w:rsidP="00333D8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Образовательные технологии. Сборник материалов. - </w:t>
      </w:r>
      <w:proofErr w:type="gramStart"/>
      <w:r w:rsidRPr="00333D88">
        <w:rPr>
          <w:rFonts w:ascii="Times New Roman" w:hAnsi="Times New Roman"/>
          <w:bCs/>
          <w:sz w:val="24"/>
          <w:szCs w:val="24"/>
          <w:lang w:eastAsia="ru-RU"/>
        </w:rPr>
        <w:t>М. :</w:t>
      </w:r>
      <w:proofErr w:type="spellStart"/>
      <w:r w:rsidRPr="00333D88">
        <w:rPr>
          <w:rFonts w:ascii="Times New Roman" w:hAnsi="Times New Roman"/>
          <w:bCs/>
          <w:sz w:val="24"/>
          <w:szCs w:val="24"/>
          <w:lang w:eastAsia="ru-RU"/>
        </w:rPr>
        <w:t>Баласс</w:t>
      </w:r>
      <w:proofErr w:type="spellEnd"/>
      <w:proofErr w:type="gramEnd"/>
      <w:r w:rsidRPr="00333D88">
        <w:rPr>
          <w:rFonts w:ascii="Times New Roman" w:hAnsi="Times New Roman"/>
          <w:bCs/>
          <w:sz w:val="24"/>
          <w:szCs w:val="24"/>
          <w:lang w:eastAsia="ru-RU"/>
        </w:rPr>
        <w:t>, 2008. - 160 с. (Образовательная система «Школа 2100»).</w:t>
      </w:r>
    </w:p>
    <w:p w14:paraId="3B020971" w14:textId="2CD29B52" w:rsidR="009F2A3D" w:rsidRPr="00333D88" w:rsidRDefault="009F2A3D" w:rsidP="00333D88">
      <w:pPr>
        <w:numPr>
          <w:ilvl w:val="0"/>
          <w:numId w:val="4"/>
        </w:numPr>
        <w:tabs>
          <w:tab w:val="num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33D88">
        <w:rPr>
          <w:rFonts w:ascii="Times New Roman" w:hAnsi="Times New Roman"/>
          <w:sz w:val="24"/>
          <w:szCs w:val="24"/>
        </w:rPr>
        <w:t xml:space="preserve">Матвеева С.И. Проблемы формирования и развития навыка чтения младших школьников и некоторые пути их решения // Начальная школа. 2000. - № 11. </w:t>
      </w:r>
    </w:p>
    <w:p w14:paraId="087BD20E" w14:textId="6892563A" w:rsidR="00EC1EF4" w:rsidRPr="00333D88" w:rsidRDefault="00802314" w:rsidP="00333D88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hyperlink r:id="rId5" w:history="1">
        <w:r w:rsidR="00EC1EF4" w:rsidRPr="00333D88">
          <w:rPr>
            <w:rStyle w:val="a8"/>
            <w:rFonts w:ascii="Times New Roman" w:hAnsi="Times New Roman"/>
            <w:bCs/>
            <w:sz w:val="24"/>
            <w:szCs w:val="24"/>
            <w:lang w:eastAsia="ru-RU"/>
          </w:rPr>
          <w:t>https://infourok.ru/soobshenie-na-temu-chitatelskaya-gramotnost-ponyatie-priemy-formirovaniya-4921525.html</w:t>
        </w:r>
      </w:hyperlink>
    </w:p>
    <w:p w14:paraId="60E47CD0" w14:textId="2B6B6338" w:rsidR="00EC1EF4" w:rsidRPr="00333D88" w:rsidRDefault="00EC1EF4" w:rsidP="00333D88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Винокурова Н.К Развитие </w:t>
      </w:r>
      <w:proofErr w:type="gramStart"/>
      <w:r w:rsidRPr="00333D88">
        <w:rPr>
          <w:rFonts w:ascii="Times New Roman" w:hAnsi="Times New Roman"/>
          <w:bCs/>
          <w:sz w:val="24"/>
          <w:szCs w:val="24"/>
          <w:lang w:eastAsia="ru-RU"/>
        </w:rPr>
        <w:t>творческих способностей</w:t>
      </w:r>
      <w:proofErr w:type="gramEnd"/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учащихся М ,1999</w:t>
      </w:r>
    </w:p>
    <w:p w14:paraId="4D50057B" w14:textId="52CA6F6B" w:rsidR="00EC1EF4" w:rsidRPr="00333D88" w:rsidRDefault="00EC1EF4" w:rsidP="00333D88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Горев П. М., </w:t>
      </w:r>
      <w:proofErr w:type="spellStart"/>
      <w:r w:rsidRPr="00333D88">
        <w:rPr>
          <w:rFonts w:ascii="Times New Roman" w:hAnsi="Times New Roman"/>
          <w:bCs/>
          <w:sz w:val="24"/>
          <w:szCs w:val="24"/>
          <w:lang w:eastAsia="ru-RU"/>
        </w:rPr>
        <w:t>Утёмов</w:t>
      </w:r>
      <w:proofErr w:type="spellEnd"/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В. В. Тренинг креативного мышления: краткий курс научного </w:t>
      </w:r>
      <w:proofErr w:type="spellStart"/>
      <w:proofErr w:type="gramStart"/>
      <w:r w:rsidRPr="00333D88">
        <w:rPr>
          <w:rFonts w:ascii="Times New Roman" w:hAnsi="Times New Roman"/>
          <w:bCs/>
          <w:sz w:val="24"/>
          <w:szCs w:val="24"/>
          <w:lang w:eastAsia="ru-RU"/>
        </w:rPr>
        <w:t>твор-чества</w:t>
      </w:r>
      <w:proofErr w:type="spellEnd"/>
      <w:proofErr w:type="gramEnd"/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. - </w:t>
      </w:r>
      <w:proofErr w:type="spellStart"/>
      <w:r w:rsidRPr="00333D88">
        <w:rPr>
          <w:rFonts w:ascii="Times New Roman" w:hAnsi="Times New Roman"/>
          <w:bCs/>
          <w:sz w:val="24"/>
          <w:szCs w:val="24"/>
          <w:lang w:eastAsia="ru-RU"/>
        </w:rPr>
        <w:t>Saarbrucken</w:t>
      </w:r>
      <w:proofErr w:type="spellEnd"/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: AV </w:t>
      </w:r>
      <w:proofErr w:type="spellStart"/>
      <w:r w:rsidRPr="00333D88">
        <w:rPr>
          <w:rFonts w:ascii="Times New Roman" w:hAnsi="Times New Roman"/>
          <w:bCs/>
          <w:sz w:val="24"/>
          <w:szCs w:val="24"/>
          <w:lang w:eastAsia="ru-RU"/>
        </w:rPr>
        <w:t>Akademikerverlag</w:t>
      </w:r>
      <w:proofErr w:type="spellEnd"/>
      <w:r w:rsidRPr="00333D88">
        <w:rPr>
          <w:rFonts w:ascii="Times New Roman" w:hAnsi="Times New Roman"/>
          <w:bCs/>
          <w:sz w:val="24"/>
          <w:szCs w:val="24"/>
          <w:lang w:eastAsia="ru-RU"/>
        </w:rPr>
        <w:t>, 2012. - 88 с.</w:t>
      </w:r>
    </w:p>
    <w:p w14:paraId="0094C5FD" w14:textId="7A272F34" w:rsidR="00EC1EF4" w:rsidRPr="00333D88" w:rsidRDefault="00EC1EF4" w:rsidP="00333D88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333D88">
        <w:rPr>
          <w:rFonts w:ascii="Times New Roman" w:hAnsi="Times New Roman"/>
          <w:bCs/>
          <w:sz w:val="24"/>
          <w:szCs w:val="24"/>
          <w:lang w:eastAsia="ru-RU"/>
        </w:rPr>
        <w:t>Утёмов</w:t>
      </w:r>
      <w:proofErr w:type="spellEnd"/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В. В., </w:t>
      </w:r>
      <w:proofErr w:type="spellStart"/>
      <w:r w:rsidRPr="00333D88">
        <w:rPr>
          <w:rFonts w:ascii="Times New Roman" w:hAnsi="Times New Roman"/>
          <w:bCs/>
          <w:sz w:val="24"/>
          <w:szCs w:val="24"/>
          <w:lang w:eastAsia="ru-RU"/>
        </w:rPr>
        <w:t>Зиновкина</w:t>
      </w:r>
      <w:proofErr w:type="spellEnd"/>
      <w:r w:rsidRPr="00333D88">
        <w:rPr>
          <w:rFonts w:ascii="Times New Roman" w:hAnsi="Times New Roman"/>
          <w:bCs/>
          <w:sz w:val="24"/>
          <w:szCs w:val="24"/>
          <w:lang w:eastAsia="ru-RU"/>
        </w:rPr>
        <w:t xml:space="preserve"> М. М. Структура креативного урока по развитию творческой личности учащихся в педагогической системе НФТМ-ТРИЗ // Концепт. - 2013. - Современные научные исследования. Выпуск 1. -ART 53572. - URL: http://e-koncept.ru/2013/53572.htm</w:t>
      </w:r>
    </w:p>
    <w:p w14:paraId="42437DB6" w14:textId="493CA74E" w:rsidR="00EC1EF4" w:rsidRPr="00333D88" w:rsidRDefault="00EC1EF4" w:rsidP="00333D88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>http://infourok.ru/metody_i_priemy_triz_v_nachalnoy_shkole.</w:t>
      </w:r>
    </w:p>
    <w:p w14:paraId="323A862F" w14:textId="77777777" w:rsidR="00EC1EF4" w:rsidRPr="00333D88" w:rsidRDefault="00EC1EF4" w:rsidP="00333D88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3D88">
        <w:rPr>
          <w:rFonts w:ascii="Times New Roman" w:hAnsi="Times New Roman"/>
          <w:bCs/>
          <w:sz w:val="24"/>
          <w:szCs w:val="24"/>
          <w:lang w:eastAsia="ru-RU"/>
        </w:rPr>
        <w:t>http://nsportal.ru/nachalnaya-shkola/obshchepedagogicheskie-tekhnologii/2012/01/29/ispolzovanie-priemov-triz-v</w:t>
      </w:r>
    </w:p>
    <w:p w14:paraId="77F1ED92" w14:textId="77777777" w:rsidR="00EC1EF4" w:rsidRPr="00333D88" w:rsidRDefault="00EC1EF4" w:rsidP="00333D88">
      <w:pPr>
        <w:pStyle w:val="a4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34FC6945" w14:textId="77777777" w:rsidR="00AA357A" w:rsidRPr="00333D88" w:rsidRDefault="00AA357A" w:rsidP="00333D88">
      <w:pPr>
        <w:pStyle w:val="a4"/>
        <w:spacing w:after="0"/>
        <w:ind w:left="92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25F5DB2" w14:textId="77777777" w:rsidR="00AA357A" w:rsidRPr="00333D88" w:rsidRDefault="00AA357A" w:rsidP="00333D88">
      <w:pPr>
        <w:pStyle w:val="a3"/>
        <w:spacing w:line="276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</w:p>
    <w:p w14:paraId="2F9A6981" w14:textId="77777777" w:rsidR="00AA357A" w:rsidRPr="00333D88" w:rsidRDefault="00AA357A" w:rsidP="00333D88">
      <w:pPr>
        <w:pStyle w:val="a3"/>
        <w:spacing w:line="276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</w:p>
    <w:p w14:paraId="51CE4CA9" w14:textId="77777777" w:rsidR="00AA357A" w:rsidRPr="00333D88" w:rsidRDefault="00AA357A" w:rsidP="00333D88">
      <w:pPr>
        <w:pStyle w:val="a3"/>
        <w:spacing w:line="276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</w:p>
    <w:p w14:paraId="725FBE37" w14:textId="77777777" w:rsidR="00AA357A" w:rsidRPr="00333D88" w:rsidRDefault="00AA357A" w:rsidP="00333D88">
      <w:pPr>
        <w:pStyle w:val="a3"/>
        <w:spacing w:line="276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</w:p>
    <w:p w14:paraId="5E11477A" w14:textId="77777777" w:rsidR="00AA357A" w:rsidRPr="00333D88" w:rsidRDefault="00AA357A" w:rsidP="00333D88">
      <w:pPr>
        <w:pStyle w:val="a3"/>
        <w:spacing w:line="276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</w:p>
    <w:p w14:paraId="57F00B21" w14:textId="77777777" w:rsidR="00AA357A" w:rsidRPr="00333D88" w:rsidRDefault="00AA357A" w:rsidP="00333D88">
      <w:pPr>
        <w:pStyle w:val="a3"/>
        <w:spacing w:line="276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</w:p>
    <w:p w14:paraId="2EE7DBD6" w14:textId="77777777" w:rsidR="00AA357A" w:rsidRPr="00333D88" w:rsidRDefault="00AA357A" w:rsidP="00333D88">
      <w:pPr>
        <w:pStyle w:val="a3"/>
        <w:spacing w:line="276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</w:p>
    <w:p w14:paraId="0FE97B55" w14:textId="77777777" w:rsidR="00AA357A" w:rsidRPr="00333D88" w:rsidRDefault="00AA357A" w:rsidP="00333D88">
      <w:pPr>
        <w:pStyle w:val="a3"/>
        <w:spacing w:line="276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</w:p>
    <w:p w14:paraId="0B2D3683" w14:textId="77777777" w:rsidR="00AA357A" w:rsidRPr="00333D88" w:rsidRDefault="00AA357A" w:rsidP="00333D88">
      <w:pPr>
        <w:pStyle w:val="a3"/>
        <w:spacing w:line="276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</w:p>
    <w:p w14:paraId="6090EFC4" w14:textId="77777777" w:rsidR="00AA357A" w:rsidRPr="00333D88" w:rsidRDefault="00AA357A" w:rsidP="00333D88">
      <w:pPr>
        <w:pStyle w:val="a3"/>
        <w:spacing w:line="276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</w:p>
    <w:p w14:paraId="334B2A8A" w14:textId="77777777" w:rsidR="00AA357A" w:rsidRPr="00333D88" w:rsidRDefault="00AA357A" w:rsidP="00333D88">
      <w:pPr>
        <w:pStyle w:val="a3"/>
        <w:spacing w:line="276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</w:p>
    <w:p w14:paraId="65ABBF08" w14:textId="77777777" w:rsidR="00AA357A" w:rsidRPr="00333D88" w:rsidRDefault="00AA357A" w:rsidP="00333D88">
      <w:pPr>
        <w:pStyle w:val="a3"/>
        <w:spacing w:line="276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</w:p>
    <w:p w14:paraId="08CC7A04" w14:textId="77777777" w:rsidR="00AA357A" w:rsidRDefault="00AA357A" w:rsidP="00AA357A">
      <w:pPr>
        <w:pStyle w:val="a3"/>
        <w:spacing w:line="36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14:paraId="27719258" w14:textId="77777777" w:rsidR="00AA357A" w:rsidRDefault="00AA357A" w:rsidP="00AA357A">
      <w:pPr>
        <w:pStyle w:val="a3"/>
        <w:spacing w:line="36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14:paraId="4B07F7DC" w14:textId="77777777" w:rsidR="00AA357A" w:rsidRDefault="00AA357A" w:rsidP="00AA357A">
      <w:pPr>
        <w:pStyle w:val="a3"/>
        <w:spacing w:line="36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14:paraId="0BBC8E1D" w14:textId="77777777" w:rsidR="00AA357A" w:rsidRDefault="00AA357A" w:rsidP="00AA357A">
      <w:pPr>
        <w:pStyle w:val="a3"/>
        <w:spacing w:line="36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14:paraId="5BA4A42F" w14:textId="77777777" w:rsidR="00AA357A" w:rsidRDefault="00AA357A" w:rsidP="00AA357A">
      <w:pPr>
        <w:pStyle w:val="a3"/>
        <w:spacing w:line="36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14:paraId="563B7B03" w14:textId="77777777" w:rsidR="00AA357A" w:rsidRPr="00913F85" w:rsidRDefault="00AA357A" w:rsidP="00AA357A">
      <w:pPr>
        <w:pStyle w:val="a3"/>
        <w:spacing w:line="36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14:paraId="51C1FFE4" w14:textId="77777777" w:rsidR="00AA357A" w:rsidRDefault="00AA357A" w:rsidP="00AA357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1A82B036" w14:textId="77777777" w:rsidR="00AA357A" w:rsidRDefault="00AA357A" w:rsidP="00AA357A"/>
    <w:p w14:paraId="22AECE0D" w14:textId="77777777" w:rsidR="00AA357A" w:rsidRDefault="00AA357A" w:rsidP="00AA357A"/>
    <w:p w14:paraId="272398AC" w14:textId="77777777" w:rsidR="00AA357A" w:rsidRDefault="00AA357A" w:rsidP="00AA357A"/>
    <w:p w14:paraId="1BA4D10F" w14:textId="77777777" w:rsidR="00AA357A" w:rsidRDefault="00AA357A" w:rsidP="00AA357A"/>
    <w:p w14:paraId="1CF4E65F" w14:textId="77777777" w:rsidR="00AA357A" w:rsidRDefault="00AA357A" w:rsidP="00AA357A"/>
    <w:p w14:paraId="1389A70A" w14:textId="77777777" w:rsidR="00F42BFC" w:rsidRDefault="00F42BFC" w:rsidP="00F42BFC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22D9E035" w14:textId="77777777" w:rsidR="00F42BFC" w:rsidRDefault="00F42BFC" w:rsidP="00F42BFC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1B7B263A" w14:textId="77777777" w:rsidR="00F42BFC" w:rsidRDefault="00F42BFC" w:rsidP="00F42BFC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5E7631CC" w14:textId="77777777" w:rsidR="00F42BFC" w:rsidRDefault="00F42BFC" w:rsidP="00F42BFC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776137D2" w14:textId="77777777" w:rsidR="00F42BFC" w:rsidRDefault="00F42BFC" w:rsidP="00F42BFC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67A775E3" w14:textId="77777777" w:rsidR="00F42BFC" w:rsidRDefault="00F42BFC" w:rsidP="00F42BFC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1E627662" w14:textId="77777777" w:rsidR="00F42BFC" w:rsidRDefault="00F42BFC" w:rsidP="00F42BFC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42645D2D" w14:textId="77777777" w:rsidR="00F42BFC" w:rsidRDefault="00F42BFC" w:rsidP="00F42BFC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1F575D71" w14:textId="77777777" w:rsidR="00F42BFC" w:rsidRDefault="00F42BFC" w:rsidP="00F42BFC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75A88693" w14:textId="77777777" w:rsidR="00F42BFC" w:rsidRDefault="00F42BFC" w:rsidP="00F42BFC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5D3F9D07" w14:textId="77777777" w:rsidR="00F42BFC" w:rsidRDefault="00F42BFC" w:rsidP="00F42BFC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6C77F779" w14:textId="77777777" w:rsidR="00F42BFC" w:rsidRDefault="00F42BFC" w:rsidP="00F42BFC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515DC64E" w14:textId="77777777" w:rsidR="00F42BFC" w:rsidRDefault="00F42BFC" w:rsidP="00F42BFC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158D872A" w14:textId="77777777" w:rsidR="00F42BFC" w:rsidRDefault="00F42BFC" w:rsidP="00F42BFC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71870E27" w14:textId="77777777" w:rsidR="00F42BFC" w:rsidRDefault="00F42BFC" w:rsidP="00F42BFC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6536DB56" w14:textId="77777777" w:rsidR="00F42BFC" w:rsidRDefault="00F42BFC" w:rsidP="00F42BFC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0489651C" w14:textId="77777777" w:rsidR="00F42BFC" w:rsidRDefault="00F42BFC" w:rsidP="00F42BFC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25F8A81C" w14:textId="77777777" w:rsidR="00F42BFC" w:rsidRDefault="00F42BFC" w:rsidP="00F42BFC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4F55F1D8" w14:textId="77777777" w:rsidR="00F42BFC" w:rsidRDefault="00F42BFC" w:rsidP="00F42BFC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2F2BC3BC" w14:textId="77777777" w:rsidR="00F42BFC" w:rsidRDefault="00F42BFC" w:rsidP="00F42BFC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sectPr w:rsidR="00F42BFC" w:rsidSect="00333D88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F537A"/>
    <w:multiLevelType w:val="hybridMultilevel"/>
    <w:tmpl w:val="93DCDB8C"/>
    <w:lvl w:ilvl="0" w:tplc="F1E45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0562B7"/>
    <w:multiLevelType w:val="hybridMultilevel"/>
    <w:tmpl w:val="9E62A22E"/>
    <w:lvl w:ilvl="0" w:tplc="04406E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C02167"/>
    <w:multiLevelType w:val="multilevel"/>
    <w:tmpl w:val="2BA8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FB54AA"/>
    <w:multiLevelType w:val="hybridMultilevel"/>
    <w:tmpl w:val="99EA46C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B0800"/>
    <w:multiLevelType w:val="hybridMultilevel"/>
    <w:tmpl w:val="9000E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AA"/>
    <w:rsid w:val="000A024D"/>
    <w:rsid w:val="00333D88"/>
    <w:rsid w:val="004F3070"/>
    <w:rsid w:val="00501E6C"/>
    <w:rsid w:val="0065248D"/>
    <w:rsid w:val="007E7FD8"/>
    <w:rsid w:val="00802314"/>
    <w:rsid w:val="008C328F"/>
    <w:rsid w:val="009F2A3D"/>
    <w:rsid w:val="00AA357A"/>
    <w:rsid w:val="00B270AA"/>
    <w:rsid w:val="00C43F32"/>
    <w:rsid w:val="00C70B03"/>
    <w:rsid w:val="00D2609A"/>
    <w:rsid w:val="00DA69AA"/>
    <w:rsid w:val="00E513F8"/>
    <w:rsid w:val="00EC1EF4"/>
    <w:rsid w:val="00EE180F"/>
    <w:rsid w:val="00F4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1B32"/>
  <w15:chartTrackingRefBased/>
  <w15:docId w15:val="{55E4DD73-CC76-49BF-9BA5-323BEDC1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F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BF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42BFC"/>
    <w:pPr>
      <w:ind w:left="720"/>
      <w:contextualSpacing/>
    </w:pPr>
  </w:style>
  <w:style w:type="table" w:styleId="a5">
    <w:name w:val="Table Grid"/>
    <w:basedOn w:val="a1"/>
    <w:uiPriority w:val="39"/>
    <w:rsid w:val="00C7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3070"/>
    <w:rPr>
      <w:rFonts w:ascii="Segoe UI" w:eastAsia="Times New Roman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EC1E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1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soobshenie-na-temu-chitatelskaya-gramotnost-ponyatie-priemy-formirovaniya-492152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Часкина</dc:creator>
  <cp:keywords/>
  <dc:description/>
  <cp:lastModifiedBy>Ирина Часкина</cp:lastModifiedBy>
  <cp:revision>13</cp:revision>
  <cp:lastPrinted>2021-04-19T11:46:00Z</cp:lastPrinted>
  <dcterms:created xsi:type="dcterms:W3CDTF">2021-04-18T21:10:00Z</dcterms:created>
  <dcterms:modified xsi:type="dcterms:W3CDTF">2021-04-28T21:18:00Z</dcterms:modified>
</cp:coreProperties>
</file>