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DB" w:rsidRPr="00F767F1" w:rsidRDefault="00F767F1" w:rsidP="00025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7F1">
        <w:rPr>
          <w:rFonts w:ascii="Times New Roman" w:hAnsi="Times New Roman" w:cs="Times New Roman"/>
          <w:b/>
          <w:sz w:val="24"/>
          <w:szCs w:val="24"/>
        </w:rPr>
        <w:t xml:space="preserve">МОУ « </w:t>
      </w:r>
      <w:proofErr w:type="spellStart"/>
      <w:r w:rsidRPr="00F767F1">
        <w:rPr>
          <w:rFonts w:ascii="Times New Roman" w:hAnsi="Times New Roman" w:cs="Times New Roman"/>
          <w:b/>
          <w:sz w:val="24"/>
          <w:szCs w:val="24"/>
        </w:rPr>
        <w:t>Лучинская</w:t>
      </w:r>
      <w:proofErr w:type="spellEnd"/>
      <w:r w:rsidRPr="00F767F1">
        <w:rPr>
          <w:rFonts w:ascii="Times New Roman" w:hAnsi="Times New Roman" w:cs="Times New Roman"/>
          <w:b/>
          <w:sz w:val="24"/>
          <w:szCs w:val="24"/>
        </w:rPr>
        <w:t xml:space="preserve"> СШ» ЯМР</w:t>
      </w:r>
    </w:p>
    <w:p w:rsidR="00401615" w:rsidRPr="00615B9A" w:rsidRDefault="00401615" w:rsidP="00025AD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01615" w:rsidRPr="00F767F1" w:rsidRDefault="00401615" w:rsidP="00F767F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67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Использование элементов сингапурской методики </w:t>
      </w:r>
    </w:p>
    <w:p w:rsidR="00025ADB" w:rsidRPr="00F767F1" w:rsidRDefault="00401615" w:rsidP="00F767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уроках биологии в условиях ФГОС</w:t>
      </w:r>
      <w:proofErr w:type="gramStart"/>
      <w:r w:rsidRPr="00F767F1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025ADB" w:rsidRPr="00F767F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25ADB" w:rsidRPr="00615B9A" w:rsidRDefault="00025ADB" w:rsidP="00025ADB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025ADB" w:rsidRPr="00F767F1" w:rsidRDefault="00025ADB" w:rsidP="00F767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67F1">
        <w:rPr>
          <w:rFonts w:ascii="Times New Roman" w:hAnsi="Times New Roman" w:cs="Times New Roman"/>
          <w:sz w:val="24"/>
          <w:szCs w:val="24"/>
        </w:rPr>
        <w:t>Подготовила:</w:t>
      </w:r>
      <w:r w:rsidR="00CF58D3" w:rsidRPr="00F767F1">
        <w:rPr>
          <w:rFonts w:ascii="Times New Roman" w:hAnsi="Times New Roman" w:cs="Times New Roman"/>
          <w:b/>
          <w:sz w:val="24"/>
          <w:szCs w:val="24"/>
        </w:rPr>
        <w:t xml:space="preserve"> Парамонова Елена Николаевна</w:t>
      </w:r>
      <w:r w:rsidRPr="00F767F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25ADB" w:rsidRPr="00F767F1" w:rsidRDefault="00025ADB" w:rsidP="00F767F1">
      <w:pPr>
        <w:jc w:val="right"/>
        <w:rPr>
          <w:rFonts w:ascii="Times New Roman" w:hAnsi="Times New Roman" w:cs="Times New Roman"/>
          <w:sz w:val="24"/>
          <w:szCs w:val="24"/>
        </w:rPr>
      </w:pPr>
      <w:r w:rsidRPr="00F767F1">
        <w:rPr>
          <w:rFonts w:ascii="Times New Roman" w:hAnsi="Times New Roman" w:cs="Times New Roman"/>
          <w:sz w:val="24"/>
          <w:szCs w:val="24"/>
        </w:rPr>
        <w:t xml:space="preserve">                                       учитель биологии</w:t>
      </w:r>
      <w:r w:rsidR="00401615" w:rsidRPr="00F767F1">
        <w:rPr>
          <w:rFonts w:ascii="Times New Roman" w:hAnsi="Times New Roman" w:cs="Times New Roman"/>
          <w:sz w:val="24"/>
          <w:szCs w:val="24"/>
        </w:rPr>
        <w:t xml:space="preserve"> высшей</w:t>
      </w:r>
      <w:r w:rsidRPr="00F767F1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1E2671" w:rsidRDefault="001E2671" w:rsidP="00025ADB">
      <w:pPr>
        <w:rPr>
          <w:rFonts w:ascii="Times New Roman" w:hAnsi="Times New Roman" w:cs="Times New Roman"/>
          <w:sz w:val="32"/>
          <w:szCs w:val="32"/>
        </w:rPr>
      </w:pPr>
    </w:p>
    <w:p w:rsidR="001E2671" w:rsidRPr="006C3C36" w:rsidRDefault="006C3C36" w:rsidP="00F7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7AB9">
        <w:rPr>
          <w:rFonts w:ascii="Times New Roman" w:hAnsi="Times New Roman" w:cs="Times New Roman"/>
          <w:sz w:val="24"/>
          <w:szCs w:val="24"/>
        </w:rPr>
        <w:t>«</w:t>
      </w:r>
      <w:r w:rsidRPr="00A97AB9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</w:rPr>
        <w:t xml:space="preserve">Обучающие структуры </w:t>
      </w:r>
      <w:r w:rsidRPr="00A97AB9">
        <w:rPr>
          <w:rStyle w:val="a8"/>
          <w:rFonts w:ascii="Times New Roman" w:hAnsi="Times New Roman" w:cs="Times New Roman"/>
          <w:b w:val="0"/>
          <w:sz w:val="24"/>
          <w:szCs w:val="24"/>
        </w:rPr>
        <w:t>сингапурского метода обучения</w:t>
      </w:r>
      <w:r w:rsidRPr="00A97AB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97AB9">
        <w:rPr>
          <w:rFonts w:ascii="Times New Roman" w:hAnsi="Times New Roman" w:cs="Times New Roman"/>
          <w:sz w:val="24"/>
          <w:szCs w:val="24"/>
        </w:rPr>
        <w:t>ил</w:t>
      </w:r>
      <w:r w:rsidRPr="00A97AB9">
        <w:rPr>
          <w:rFonts w:ascii="Times New Roman" w:hAnsi="Times New Roman" w:cs="Times New Roman"/>
          <w:bCs/>
          <w:sz w:val="24"/>
          <w:szCs w:val="24"/>
        </w:rPr>
        <w:t>и старое по-новом</w:t>
      </w:r>
      <w:proofErr w:type="gramStart"/>
      <w:r w:rsidRPr="00A97AB9">
        <w:rPr>
          <w:rFonts w:ascii="Times New Roman" w:hAnsi="Times New Roman" w:cs="Times New Roman"/>
          <w:bCs/>
          <w:sz w:val="24"/>
          <w:szCs w:val="24"/>
        </w:rPr>
        <w:t>у(</w:t>
      </w:r>
      <w:proofErr w:type="gramEnd"/>
      <w:r w:rsidRPr="00A97AB9">
        <w:rPr>
          <w:rFonts w:ascii="Times New Roman" w:hAnsi="Times New Roman" w:cs="Times New Roman"/>
          <w:bCs/>
          <w:sz w:val="24"/>
          <w:szCs w:val="24"/>
        </w:rPr>
        <w:t>особенности коллективного обучения);</w:t>
      </w:r>
      <w:r w:rsidR="00A97AB9" w:rsidRPr="00A97AB9">
        <w:rPr>
          <w:rFonts w:ascii="Times New Roman" w:hAnsi="Times New Roman" w:cs="Times New Roman"/>
          <w:sz w:val="24"/>
          <w:szCs w:val="24"/>
        </w:rPr>
        <w:t xml:space="preserve"> Метод кооперативного обучения (Сингапурская методика обучения) - это вариант обучения в сотрудничестве, связанный с большим разнообразием обучающих структур. Метод основан на технологии сотрудничества, работе в малых группах, парном обучении, проектной деятельности. </w:t>
      </w:r>
    </w:p>
    <w:p w:rsidR="00A97AB9" w:rsidRDefault="006C3C36" w:rsidP="00F767F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333333"/>
          <w:shd w:val="clear" w:color="auto" w:fill="F6F6F6"/>
        </w:rPr>
        <w:t xml:space="preserve">         </w:t>
      </w:r>
      <w:r w:rsidRPr="006C3C36">
        <w:rPr>
          <w:color w:val="333333"/>
          <w:shd w:val="clear" w:color="auto" w:fill="F6F6F6"/>
        </w:rPr>
        <w:t>Современное общество ставит перед школой задачу создания условий для формирования личности нравственной, эмоциональной, эстетически развитой, творческой, активной и самостоятельной. При этом надо сохранить индивидуальность ребенка, развить его интерес к окружающему его миру и готовность сотрудничать с людьми. Значит, современный урок на сегодняшний день представляется не простым классическим преподаванием, стоя у доски с единым центром внимания в виде преподавателя, а постоянным взаимодействием, которое позволяет ученикам чувствовать себя не пассивными приобретателями знаний, а активными участниками образовательного процесса, соавторами. Им также необходимо овладеть навыками критического и </w:t>
      </w:r>
      <w:proofErr w:type="spellStart"/>
      <w:r w:rsidRPr="006C3C36">
        <w:rPr>
          <w:color w:val="333333"/>
          <w:shd w:val="clear" w:color="auto" w:fill="F6F6F6"/>
        </w:rPr>
        <w:t>креативного</w:t>
      </w:r>
      <w:proofErr w:type="spellEnd"/>
      <w:r w:rsidRPr="006C3C36">
        <w:rPr>
          <w:color w:val="333333"/>
          <w:shd w:val="clear" w:color="auto" w:fill="F6F6F6"/>
        </w:rPr>
        <w:t xml:space="preserve"> мышления для генерации новых идей и нахождения решения тех задач, с которыми им придется столкнуться в новом, измененном мире, непохожем на </w:t>
      </w:r>
      <w:proofErr w:type="gramStart"/>
      <w:r w:rsidRPr="006C3C36">
        <w:rPr>
          <w:color w:val="333333"/>
          <w:shd w:val="clear" w:color="auto" w:fill="F6F6F6"/>
        </w:rPr>
        <w:t>наш</w:t>
      </w:r>
      <w:proofErr w:type="gramEnd"/>
      <w:r w:rsidRPr="006C3C36">
        <w:rPr>
          <w:color w:val="333333"/>
          <w:shd w:val="clear" w:color="auto" w:fill="F6F6F6"/>
        </w:rPr>
        <w:t>.</w:t>
      </w:r>
      <w:r w:rsidRPr="006C3C36">
        <w:rPr>
          <w:color w:val="000000"/>
        </w:rPr>
        <w:t xml:space="preserve"> </w:t>
      </w:r>
    </w:p>
    <w:p w:rsidR="00A97AB9" w:rsidRPr="0006571A" w:rsidRDefault="00A97AB9" w:rsidP="00F767F1">
      <w:pPr>
        <w:pStyle w:val="a3"/>
        <w:spacing w:before="0" w:beforeAutospacing="0" w:after="0" w:afterAutospacing="0"/>
        <w:jc w:val="both"/>
        <w:rPr>
          <w:shd w:val="clear" w:color="auto" w:fill="FCE6D7"/>
        </w:rPr>
      </w:pPr>
      <w:r>
        <w:rPr>
          <w:color w:val="000000"/>
        </w:rPr>
        <w:t xml:space="preserve">         </w:t>
      </w:r>
      <w:r w:rsidR="006C3C36" w:rsidRPr="00EA4367">
        <w:rPr>
          <w:color w:val="000000"/>
        </w:rPr>
        <w:t xml:space="preserve">В основе методики лежит система корпоративного обучения доктора Спенсера Кагана, бывшего советского, а ныне американского специалиста. В основу методики заложены идеи известного русского психолога Льва </w:t>
      </w:r>
      <w:proofErr w:type="spellStart"/>
      <w:r w:rsidR="006C3C36" w:rsidRPr="00EA4367">
        <w:rPr>
          <w:color w:val="000000"/>
        </w:rPr>
        <w:t>Выготского</w:t>
      </w:r>
      <w:proofErr w:type="spellEnd"/>
      <w:r w:rsidR="006C3C36" w:rsidRPr="00EA4367">
        <w:rPr>
          <w:color w:val="000000"/>
        </w:rPr>
        <w:t xml:space="preserve"> и советских педагогов Давыдова и </w:t>
      </w:r>
      <w:proofErr w:type="spellStart"/>
      <w:r w:rsidR="006C3C36" w:rsidRPr="00EA4367">
        <w:rPr>
          <w:color w:val="000000"/>
        </w:rPr>
        <w:t>Эльконина</w:t>
      </w:r>
      <w:proofErr w:type="spellEnd"/>
      <w:r w:rsidR="006C3C36" w:rsidRPr="00EA4367">
        <w:rPr>
          <w:color w:val="000000"/>
        </w:rPr>
        <w:t>; отечественные специалисты подчёркивают, что эти приёмы присутствуют и в методиках педагогов 90-х. гг. – «</w:t>
      </w:r>
      <w:proofErr w:type="spellStart"/>
      <w:r w:rsidR="006C3C36" w:rsidRPr="00EA4367">
        <w:rPr>
          <w:color w:val="000000"/>
        </w:rPr>
        <w:t>Драмогерменевтике</w:t>
      </w:r>
      <w:proofErr w:type="spellEnd"/>
      <w:r w:rsidR="006C3C36" w:rsidRPr="00EA4367">
        <w:rPr>
          <w:color w:val="000000"/>
        </w:rPr>
        <w:t xml:space="preserve">» П.М. Ершова и </w:t>
      </w:r>
      <w:proofErr w:type="spellStart"/>
      <w:r w:rsidR="006C3C36" w:rsidRPr="00EA4367">
        <w:rPr>
          <w:color w:val="000000"/>
        </w:rPr>
        <w:t>социоигровой</w:t>
      </w:r>
      <w:proofErr w:type="spellEnd"/>
      <w:r w:rsidR="006C3C36" w:rsidRPr="00EA4367">
        <w:rPr>
          <w:color w:val="000000"/>
        </w:rPr>
        <w:t xml:space="preserve"> методике В.М. </w:t>
      </w:r>
      <w:proofErr w:type="spellStart"/>
      <w:r w:rsidR="006C3C36" w:rsidRPr="00EA4367">
        <w:rPr>
          <w:color w:val="000000"/>
        </w:rPr>
        <w:t>Букатова</w:t>
      </w:r>
      <w:proofErr w:type="spellEnd"/>
      <w:r w:rsidR="006C3C36" w:rsidRPr="00EA4367">
        <w:rPr>
          <w:color w:val="000000"/>
        </w:rPr>
        <w:t xml:space="preserve"> и Е.А. Ершовой.</w:t>
      </w:r>
      <w:r w:rsidRPr="00A97AB9">
        <w:t xml:space="preserve"> </w:t>
      </w:r>
      <w:r w:rsidRPr="0006571A">
        <w:t>Суть работы педагога -  подобрать подходящие модули для урока и сгруппировать их в различных комбинациях, нацеленные на взаимодействие «ученик – ученик» и</w:t>
      </w:r>
      <w:r>
        <w:t xml:space="preserve"> «учени</w:t>
      </w:r>
      <w:proofErr w:type="gramStart"/>
      <w:r>
        <w:t>к-</w:t>
      </w:r>
      <w:proofErr w:type="gramEnd"/>
      <w:r>
        <w:t xml:space="preserve"> учебный материал», но не модель «педагог- ученик».</w:t>
      </w:r>
      <w:r w:rsidRPr="0006571A">
        <w:t xml:space="preserve"> </w:t>
      </w:r>
    </w:p>
    <w:p w:rsidR="00F767F1" w:rsidRPr="00F767F1" w:rsidRDefault="00F767F1" w:rsidP="00F767F1">
      <w:pPr>
        <w:pStyle w:val="a3"/>
        <w:shd w:val="clear" w:color="auto" w:fill="FFFFFF"/>
        <w:spacing w:before="0" w:beforeAutospacing="0" w:after="0" w:afterAutospacing="0"/>
        <w:jc w:val="both"/>
      </w:pPr>
      <w:r w:rsidRPr="00F767F1">
        <w:rPr>
          <w:color w:val="000000"/>
        </w:rPr>
        <w:t xml:space="preserve">          </w:t>
      </w:r>
      <w:r w:rsidR="00A97AB9" w:rsidRPr="00F767F1">
        <w:rPr>
          <w:color w:val="000000"/>
        </w:rPr>
        <w:t xml:space="preserve">Сингапурская система обучения хороша тем, что на уроке задействован весь класс. Используя эту систему учащимся, хотят они этого или нет, приходится учиться </w:t>
      </w:r>
      <w:proofErr w:type="gramStart"/>
      <w:r w:rsidR="00A97AB9" w:rsidRPr="00F767F1">
        <w:rPr>
          <w:color w:val="000000"/>
        </w:rPr>
        <w:t>самостоятельно</w:t>
      </w:r>
      <w:proofErr w:type="gramEnd"/>
      <w:r w:rsidR="00A97AB9" w:rsidRPr="00F767F1">
        <w:rPr>
          <w:color w:val="000000"/>
        </w:rPr>
        <w:t xml:space="preserve"> думать, отвечать на поставленные вопросы, дополняя друг друга, обмениваться мнениями. У них развивается устная речь. На таком уроке нет лидера, все на равных. Эта методика хороша еще и тем, что в ученике развивается коммуникация, сотрудничество, критическое мышление, </w:t>
      </w:r>
      <w:proofErr w:type="spellStart"/>
      <w:r w:rsidR="00A97AB9" w:rsidRPr="00F767F1">
        <w:rPr>
          <w:color w:val="000000"/>
        </w:rPr>
        <w:t>креативность</w:t>
      </w:r>
      <w:proofErr w:type="spellEnd"/>
      <w:r w:rsidR="00A97AB9" w:rsidRPr="00F767F1">
        <w:rPr>
          <w:color w:val="000000"/>
        </w:rPr>
        <w:t xml:space="preserve"> – это необходимые качества в наше время.</w:t>
      </w:r>
      <w:r w:rsidRPr="00F767F1">
        <w:rPr>
          <w:color w:val="000000"/>
        </w:rPr>
        <w:t xml:space="preserve"> </w:t>
      </w:r>
      <w:r w:rsidRPr="00F767F1">
        <w:t>Основной формой работы в этой методике являются групповые формы работы, т.к. они способствуют развитию навыков работы в коллективе, группового общения, умения совместной работы со сверстниками.</w:t>
      </w:r>
    </w:p>
    <w:p w:rsidR="00F767F1" w:rsidRPr="00F767F1" w:rsidRDefault="00F767F1" w:rsidP="00F767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</w:t>
      </w:r>
      <w:r w:rsidRPr="00F767F1">
        <w:t>Приемы Сингапурской методики таковы: коллектив разбивается на группы или пары и изучает небольшую долю материала самостоятельно. Каждый ученик периодически примеряет на себя роль учителя, объясняя своими словами соседу суть вопроса, и наоборот. А педагог осуществляет так называемый «включенный контроль»: слушая по очереди одного из представителей микро группы, оценивает их, корректирует, помогает и направляет.</w:t>
      </w:r>
    </w:p>
    <w:p w:rsidR="00F767F1" w:rsidRPr="00F767F1" w:rsidRDefault="00F767F1" w:rsidP="00F7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7F1">
        <w:rPr>
          <w:rFonts w:ascii="Times New Roman" w:hAnsi="Times New Roman" w:cs="Times New Roman"/>
          <w:sz w:val="24"/>
          <w:szCs w:val="24"/>
        </w:rPr>
        <w:t>Метод кооперативного обучения представляет собой набор тезисов и формул, называемых  структурами.  Это обучающие структуры (</w:t>
      </w:r>
      <w:proofErr w:type="spellStart"/>
      <w:r w:rsidRPr="00F767F1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F76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F1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F767F1">
        <w:rPr>
          <w:rFonts w:ascii="Times New Roman" w:hAnsi="Times New Roman" w:cs="Times New Roman"/>
          <w:sz w:val="24"/>
          <w:szCs w:val="24"/>
        </w:rPr>
        <w:t>), которые можно разделить на три основные группы:</w:t>
      </w:r>
    </w:p>
    <w:p w:rsidR="00F767F1" w:rsidRPr="00F767F1" w:rsidRDefault="00F767F1" w:rsidP="00F767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7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Обучающие структуры, показывающее взаимодействие ученик- ученик, </w:t>
      </w:r>
      <w:r w:rsidRPr="00F767F1">
        <w:rPr>
          <w:rFonts w:ascii="Times New Roman" w:hAnsi="Times New Roman" w:cs="Times New Roman"/>
          <w:sz w:val="24"/>
          <w:szCs w:val="24"/>
        </w:rPr>
        <w:t>необходимые для развития коммуникации и сотрудничества.</w:t>
      </w:r>
    </w:p>
    <w:p w:rsidR="00F767F1" w:rsidRPr="00F767F1" w:rsidRDefault="00F767F1" w:rsidP="00F767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7F1">
        <w:rPr>
          <w:rFonts w:ascii="Times New Roman" w:hAnsi="Times New Roman" w:cs="Times New Roman"/>
          <w:b/>
          <w:sz w:val="24"/>
          <w:szCs w:val="24"/>
        </w:rPr>
        <w:t>Релли</w:t>
      </w:r>
      <w:proofErr w:type="spellEnd"/>
      <w:r w:rsidRPr="00F767F1">
        <w:rPr>
          <w:rFonts w:ascii="Times New Roman" w:hAnsi="Times New Roman" w:cs="Times New Roman"/>
          <w:b/>
          <w:sz w:val="24"/>
          <w:szCs w:val="24"/>
        </w:rPr>
        <w:t xml:space="preserve"> Робин «круглый стол» - </w:t>
      </w:r>
      <w:r w:rsidRPr="00F767F1">
        <w:rPr>
          <w:rFonts w:ascii="Times New Roman" w:hAnsi="Times New Roman" w:cs="Times New Roman"/>
          <w:sz w:val="24"/>
          <w:szCs w:val="24"/>
        </w:rPr>
        <w:t>обучающая структура, в которой два участника поочередно обмениваются короткими ответами в виде спис</w:t>
      </w:r>
      <w:r w:rsidRPr="00F767F1">
        <w:rPr>
          <w:rFonts w:ascii="Times New Roman" w:hAnsi="Times New Roman" w:cs="Times New Roman"/>
          <w:b/>
          <w:sz w:val="24"/>
          <w:szCs w:val="24"/>
        </w:rPr>
        <w:t>ка</w:t>
      </w:r>
    </w:p>
    <w:p w:rsidR="00F767F1" w:rsidRPr="00F767F1" w:rsidRDefault="00F767F1" w:rsidP="00F767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7F1">
        <w:rPr>
          <w:rFonts w:ascii="Times New Roman" w:hAnsi="Times New Roman" w:cs="Times New Roman"/>
          <w:b/>
          <w:sz w:val="24"/>
          <w:szCs w:val="24"/>
        </w:rPr>
        <w:t>Таймд</w:t>
      </w:r>
      <w:proofErr w:type="spellEnd"/>
      <w:r w:rsidRPr="00F76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7F1">
        <w:rPr>
          <w:rFonts w:ascii="Times New Roman" w:hAnsi="Times New Roman" w:cs="Times New Roman"/>
          <w:b/>
          <w:sz w:val="24"/>
          <w:szCs w:val="24"/>
        </w:rPr>
        <w:t>Пэа</w:t>
      </w:r>
      <w:proofErr w:type="spellEnd"/>
      <w:r w:rsidRPr="00F76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7F1">
        <w:rPr>
          <w:rFonts w:ascii="Times New Roman" w:hAnsi="Times New Roman" w:cs="Times New Roman"/>
          <w:b/>
          <w:sz w:val="24"/>
          <w:szCs w:val="24"/>
        </w:rPr>
        <w:t>Шэа</w:t>
      </w:r>
      <w:proofErr w:type="spellEnd"/>
      <w:r w:rsidRPr="00F767F1">
        <w:rPr>
          <w:rFonts w:ascii="Times New Roman" w:hAnsi="Times New Roman" w:cs="Times New Roman"/>
          <w:b/>
          <w:sz w:val="24"/>
          <w:szCs w:val="24"/>
        </w:rPr>
        <w:t xml:space="preserve"> «временная кооперация парами» </w:t>
      </w:r>
      <w:r w:rsidRPr="00F767F1">
        <w:rPr>
          <w:rFonts w:ascii="Times New Roman" w:hAnsi="Times New Roman" w:cs="Times New Roman"/>
          <w:sz w:val="24"/>
          <w:szCs w:val="24"/>
        </w:rPr>
        <w:t>- обучающая структура, в которой два участника делятся развернутыми ответами в течение определенного количества времени.</w:t>
      </w:r>
    </w:p>
    <w:p w:rsidR="00F767F1" w:rsidRPr="00F767F1" w:rsidRDefault="00F767F1" w:rsidP="00F767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7F1">
        <w:rPr>
          <w:rFonts w:ascii="Times New Roman" w:hAnsi="Times New Roman" w:cs="Times New Roman"/>
          <w:b/>
          <w:sz w:val="24"/>
          <w:szCs w:val="24"/>
        </w:rPr>
        <w:t>Континиус</w:t>
      </w:r>
      <w:proofErr w:type="spellEnd"/>
      <w:r w:rsidRPr="00F767F1">
        <w:rPr>
          <w:rFonts w:ascii="Times New Roman" w:hAnsi="Times New Roman" w:cs="Times New Roman"/>
          <w:b/>
          <w:sz w:val="24"/>
          <w:szCs w:val="24"/>
        </w:rPr>
        <w:t xml:space="preserve"> раунд Робин  «продолжительный  раунд  </w:t>
      </w:r>
      <w:proofErr w:type="spellStart"/>
      <w:r w:rsidRPr="00F767F1">
        <w:rPr>
          <w:rFonts w:ascii="Times New Roman" w:hAnsi="Times New Roman" w:cs="Times New Roman"/>
          <w:b/>
          <w:sz w:val="24"/>
          <w:szCs w:val="24"/>
        </w:rPr>
        <w:t>робин</w:t>
      </w:r>
      <w:proofErr w:type="spellEnd"/>
      <w:r w:rsidRPr="00F767F1">
        <w:rPr>
          <w:rFonts w:ascii="Times New Roman" w:hAnsi="Times New Roman" w:cs="Times New Roman"/>
          <w:b/>
          <w:sz w:val="24"/>
          <w:szCs w:val="24"/>
        </w:rPr>
        <w:t>»  -</w:t>
      </w:r>
      <w:r w:rsidRPr="00F767F1">
        <w:rPr>
          <w:rFonts w:ascii="Times New Roman" w:hAnsi="Times New Roman" w:cs="Times New Roman"/>
          <w:sz w:val="24"/>
          <w:szCs w:val="24"/>
        </w:rPr>
        <w:t xml:space="preserve">  обучающая  структура,  в  которой организовывается обсуждение какого-либо вопроса в команде по очереди более одного круга.</w:t>
      </w:r>
    </w:p>
    <w:p w:rsidR="00F767F1" w:rsidRPr="00F767F1" w:rsidRDefault="00F767F1" w:rsidP="00F7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7F1">
        <w:rPr>
          <w:rFonts w:ascii="Times New Roman" w:hAnsi="Times New Roman" w:cs="Times New Roman"/>
          <w:sz w:val="24"/>
          <w:szCs w:val="24"/>
        </w:rPr>
        <w:t>Таких структур достаточно много.</w:t>
      </w:r>
    </w:p>
    <w:p w:rsidR="00F767F1" w:rsidRPr="00F767F1" w:rsidRDefault="00F767F1" w:rsidP="00F767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7F1">
        <w:rPr>
          <w:rFonts w:ascii="Times New Roman" w:hAnsi="Times New Roman" w:cs="Times New Roman"/>
          <w:b/>
          <w:sz w:val="24"/>
          <w:szCs w:val="24"/>
        </w:rPr>
        <w:t>2. Обучающие структуры, показывающее взаимодействие ученик - учебный материал.</w:t>
      </w:r>
    </w:p>
    <w:p w:rsidR="00F767F1" w:rsidRPr="00F767F1" w:rsidRDefault="00F767F1" w:rsidP="00F767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7F1">
        <w:rPr>
          <w:rFonts w:ascii="Times New Roman" w:hAnsi="Times New Roman" w:cs="Times New Roman"/>
          <w:b/>
          <w:sz w:val="24"/>
          <w:szCs w:val="24"/>
        </w:rPr>
        <w:t>Джот</w:t>
      </w:r>
      <w:proofErr w:type="spellEnd"/>
      <w:r w:rsidRPr="00F76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7F1">
        <w:rPr>
          <w:rFonts w:ascii="Times New Roman" w:hAnsi="Times New Roman" w:cs="Times New Roman"/>
          <w:b/>
          <w:sz w:val="24"/>
          <w:szCs w:val="24"/>
        </w:rPr>
        <w:t>Тотс</w:t>
      </w:r>
      <w:proofErr w:type="spellEnd"/>
      <w:r w:rsidRPr="00F767F1">
        <w:rPr>
          <w:rFonts w:ascii="Times New Roman" w:hAnsi="Times New Roman" w:cs="Times New Roman"/>
          <w:b/>
          <w:sz w:val="24"/>
          <w:szCs w:val="24"/>
        </w:rPr>
        <w:t xml:space="preserve"> - «запишите мысли»</w:t>
      </w:r>
      <w:r w:rsidRPr="00F767F1">
        <w:rPr>
          <w:rFonts w:ascii="Times New Roman" w:hAnsi="Times New Roman" w:cs="Times New Roman"/>
          <w:sz w:val="24"/>
          <w:szCs w:val="24"/>
        </w:rPr>
        <w:t xml:space="preserve"> - обучающая структура, в которой участники громко проговаривают придуманное слово по данной теме, записывают его на листочек и кладут в центр стола лицевой стороной вверх. Не соблюдая очередности, каждый участник должен заполнить 4 листочка, следовательно, в центре стола окажутся 16 листочков.</w:t>
      </w:r>
    </w:p>
    <w:p w:rsidR="00F767F1" w:rsidRPr="00F767F1" w:rsidRDefault="00F767F1" w:rsidP="00F767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7F1">
        <w:rPr>
          <w:rFonts w:ascii="Times New Roman" w:hAnsi="Times New Roman" w:cs="Times New Roman"/>
          <w:b/>
          <w:sz w:val="24"/>
          <w:szCs w:val="24"/>
        </w:rPr>
        <w:t xml:space="preserve">РАФТ - </w:t>
      </w:r>
      <w:proofErr w:type="spellStart"/>
      <w:r w:rsidRPr="00F767F1">
        <w:rPr>
          <w:rFonts w:ascii="Times New Roman" w:hAnsi="Times New Roman" w:cs="Times New Roman"/>
          <w:b/>
          <w:sz w:val="24"/>
          <w:szCs w:val="24"/>
        </w:rPr>
        <w:t>Роль-Аудитория-Форма-Тема</w:t>
      </w:r>
      <w:proofErr w:type="spellEnd"/>
      <w:r w:rsidRPr="00F767F1">
        <w:rPr>
          <w:rFonts w:ascii="Times New Roman" w:hAnsi="Times New Roman" w:cs="Times New Roman"/>
          <w:sz w:val="24"/>
          <w:szCs w:val="24"/>
        </w:rPr>
        <w:t xml:space="preserve"> - более структурированный вариант организации проектной работы, в которой конечный продукт может отличаться в зависимости от роли учеников, аудитории (для которой готовится продукт), формы выполнения и темы задания, определенные учителем.</w:t>
      </w:r>
    </w:p>
    <w:p w:rsidR="00F767F1" w:rsidRPr="00F767F1" w:rsidRDefault="00F767F1" w:rsidP="00F767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767F1">
        <w:rPr>
          <w:rFonts w:ascii="Times New Roman" w:hAnsi="Times New Roman" w:cs="Times New Roman"/>
          <w:b/>
          <w:sz w:val="24"/>
          <w:szCs w:val="24"/>
        </w:rPr>
        <w:t>Стё</w:t>
      </w:r>
      <w:proofErr w:type="spellEnd"/>
      <w:r w:rsidRPr="00F76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7F1">
        <w:rPr>
          <w:rFonts w:ascii="Times New Roman" w:hAnsi="Times New Roman" w:cs="Times New Roman"/>
          <w:b/>
          <w:sz w:val="24"/>
          <w:szCs w:val="24"/>
        </w:rPr>
        <w:t>зе</w:t>
      </w:r>
      <w:proofErr w:type="spellEnd"/>
      <w:proofErr w:type="gramEnd"/>
      <w:r w:rsidRPr="00F767F1">
        <w:rPr>
          <w:rFonts w:ascii="Times New Roman" w:hAnsi="Times New Roman" w:cs="Times New Roman"/>
          <w:b/>
          <w:sz w:val="24"/>
          <w:szCs w:val="24"/>
        </w:rPr>
        <w:t xml:space="preserve"> Класс - «перемешай класс»</w:t>
      </w:r>
      <w:r w:rsidRPr="00F767F1">
        <w:rPr>
          <w:rFonts w:ascii="Times New Roman" w:hAnsi="Times New Roman" w:cs="Times New Roman"/>
          <w:sz w:val="24"/>
          <w:szCs w:val="24"/>
        </w:rPr>
        <w:t xml:space="preserve"> - обучающая структура, в которой учащиеся молча передвигаются по классу для того, чтобы добавить как можно больше идей участников к своему списку.</w:t>
      </w:r>
    </w:p>
    <w:p w:rsidR="00F767F1" w:rsidRPr="00F767F1" w:rsidRDefault="00F767F1" w:rsidP="00F7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7F1">
        <w:rPr>
          <w:rFonts w:ascii="Times New Roman" w:hAnsi="Times New Roman" w:cs="Times New Roman"/>
          <w:sz w:val="24"/>
          <w:szCs w:val="24"/>
        </w:rPr>
        <w:t xml:space="preserve">Подобные структуры позволяют ученикам обдумать материал, связать его с предыдущими знаниями и </w:t>
      </w:r>
      <w:proofErr w:type="spellStart"/>
      <w:r w:rsidRPr="00F767F1">
        <w:rPr>
          <w:rFonts w:ascii="Times New Roman" w:hAnsi="Times New Roman" w:cs="Times New Roman"/>
          <w:sz w:val="24"/>
          <w:szCs w:val="24"/>
        </w:rPr>
        <w:t>порефлексировать</w:t>
      </w:r>
      <w:proofErr w:type="spellEnd"/>
      <w:r w:rsidRPr="00F767F1">
        <w:rPr>
          <w:rFonts w:ascii="Times New Roman" w:hAnsi="Times New Roman" w:cs="Times New Roman"/>
          <w:sz w:val="24"/>
          <w:szCs w:val="24"/>
        </w:rPr>
        <w:t xml:space="preserve"> о приобретенном академическом материале для развития критического и </w:t>
      </w:r>
      <w:proofErr w:type="spellStart"/>
      <w:r w:rsidRPr="00F767F1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F767F1">
        <w:rPr>
          <w:rFonts w:ascii="Times New Roman" w:hAnsi="Times New Roman" w:cs="Times New Roman"/>
          <w:sz w:val="24"/>
          <w:szCs w:val="24"/>
        </w:rPr>
        <w:t xml:space="preserve"> мышления.</w:t>
      </w:r>
    </w:p>
    <w:p w:rsidR="00F767F1" w:rsidRPr="00F767F1" w:rsidRDefault="00F767F1" w:rsidP="00F76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7F1">
        <w:rPr>
          <w:rFonts w:ascii="Times New Roman" w:hAnsi="Times New Roman" w:cs="Times New Roman"/>
          <w:b/>
          <w:sz w:val="24"/>
          <w:szCs w:val="24"/>
        </w:rPr>
        <w:t>3. Обучающие структуры, позволяющие сделать урок веселым, повысить самооценку и уверенность учеников, а также, чтобы ребята могли практиковать социальные навыки для коммуникации, сотрудничества и принятия решений.</w:t>
      </w:r>
    </w:p>
    <w:p w:rsidR="00F767F1" w:rsidRPr="00F767F1" w:rsidRDefault="00F767F1" w:rsidP="00F76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7F1">
        <w:rPr>
          <w:rFonts w:ascii="Times New Roman" w:hAnsi="Times New Roman" w:cs="Times New Roman"/>
          <w:b/>
          <w:sz w:val="24"/>
          <w:szCs w:val="24"/>
        </w:rPr>
        <w:t>Тимбилдинг</w:t>
      </w:r>
      <w:proofErr w:type="spellEnd"/>
      <w:r w:rsidRPr="00F767F1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F767F1">
        <w:rPr>
          <w:rFonts w:ascii="Times New Roman" w:hAnsi="Times New Roman" w:cs="Times New Roman"/>
          <w:sz w:val="24"/>
          <w:szCs w:val="24"/>
        </w:rPr>
        <w:t xml:space="preserve"> совокупность структур, применяемых для </w:t>
      </w:r>
      <w:proofErr w:type="spellStart"/>
      <w:r w:rsidRPr="00F767F1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F767F1">
        <w:rPr>
          <w:rFonts w:ascii="Times New Roman" w:hAnsi="Times New Roman" w:cs="Times New Roman"/>
          <w:sz w:val="24"/>
          <w:szCs w:val="24"/>
        </w:rPr>
        <w:t xml:space="preserve"> и сплочения команды из 4 человек. Важно, чтобы все было организовано легко, весело, неакадемично</w:t>
      </w:r>
    </w:p>
    <w:p w:rsidR="00F767F1" w:rsidRPr="00F767F1" w:rsidRDefault="00F767F1" w:rsidP="00F76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7F1">
        <w:rPr>
          <w:rFonts w:ascii="Times New Roman" w:hAnsi="Times New Roman" w:cs="Times New Roman"/>
          <w:b/>
          <w:sz w:val="24"/>
          <w:szCs w:val="24"/>
        </w:rPr>
        <w:t>Классбилдинг</w:t>
      </w:r>
      <w:proofErr w:type="spellEnd"/>
      <w:r w:rsidRPr="00F767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767F1">
        <w:rPr>
          <w:rFonts w:ascii="Times New Roman" w:hAnsi="Times New Roman" w:cs="Times New Roman"/>
          <w:sz w:val="24"/>
          <w:szCs w:val="24"/>
        </w:rPr>
        <w:t xml:space="preserve">совокупность структур, основанных на следующих действиях: встать, подвигаться, </w:t>
      </w:r>
      <w:proofErr w:type="spellStart"/>
      <w:r w:rsidRPr="00F767F1">
        <w:rPr>
          <w:rFonts w:ascii="Times New Roman" w:hAnsi="Times New Roman" w:cs="Times New Roman"/>
          <w:sz w:val="24"/>
          <w:szCs w:val="24"/>
        </w:rPr>
        <w:t>повзаимодействовать</w:t>
      </w:r>
      <w:proofErr w:type="spellEnd"/>
      <w:r w:rsidRPr="00F767F1">
        <w:rPr>
          <w:rFonts w:ascii="Times New Roman" w:hAnsi="Times New Roman" w:cs="Times New Roman"/>
          <w:sz w:val="24"/>
          <w:szCs w:val="24"/>
        </w:rPr>
        <w:t>.</w:t>
      </w:r>
    </w:p>
    <w:p w:rsidR="00F767F1" w:rsidRPr="00F767F1" w:rsidRDefault="00F767F1" w:rsidP="00F76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7F1">
        <w:rPr>
          <w:rFonts w:ascii="Times New Roman" w:hAnsi="Times New Roman" w:cs="Times New Roman"/>
          <w:b/>
          <w:sz w:val="24"/>
          <w:szCs w:val="24"/>
        </w:rPr>
        <w:t xml:space="preserve">Для управления классом </w:t>
      </w:r>
      <w:r w:rsidRPr="00F767F1">
        <w:rPr>
          <w:rFonts w:ascii="Times New Roman" w:hAnsi="Times New Roman" w:cs="Times New Roman"/>
          <w:sz w:val="24"/>
          <w:szCs w:val="24"/>
        </w:rPr>
        <w:t>используются такие структуры, как</w:t>
      </w:r>
      <w:r w:rsidRPr="00F767F1">
        <w:rPr>
          <w:rFonts w:ascii="Times New Roman" w:hAnsi="Times New Roman" w:cs="Times New Roman"/>
          <w:b/>
          <w:sz w:val="24"/>
          <w:szCs w:val="24"/>
        </w:rPr>
        <w:t xml:space="preserve"> сигнал тишины (</w:t>
      </w:r>
      <w:proofErr w:type="gramStart"/>
      <w:r w:rsidRPr="00F767F1">
        <w:rPr>
          <w:rFonts w:ascii="Times New Roman" w:hAnsi="Times New Roman" w:cs="Times New Roman"/>
          <w:b/>
          <w:sz w:val="24"/>
          <w:szCs w:val="24"/>
        </w:rPr>
        <w:t>Хай</w:t>
      </w:r>
      <w:proofErr w:type="gramEnd"/>
      <w:r w:rsidRPr="00F76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7F1">
        <w:rPr>
          <w:rFonts w:ascii="Times New Roman" w:hAnsi="Times New Roman" w:cs="Times New Roman"/>
          <w:b/>
          <w:sz w:val="24"/>
          <w:szCs w:val="24"/>
        </w:rPr>
        <w:t>файв</w:t>
      </w:r>
      <w:proofErr w:type="spellEnd"/>
      <w:r w:rsidRPr="00F767F1">
        <w:rPr>
          <w:rFonts w:ascii="Times New Roman" w:hAnsi="Times New Roman" w:cs="Times New Roman"/>
          <w:b/>
          <w:sz w:val="24"/>
          <w:szCs w:val="24"/>
        </w:rPr>
        <w:t xml:space="preserve">), таймер, </w:t>
      </w:r>
      <w:proofErr w:type="spellStart"/>
      <w:r w:rsidRPr="00F767F1">
        <w:rPr>
          <w:rFonts w:ascii="Times New Roman" w:hAnsi="Times New Roman" w:cs="Times New Roman"/>
          <w:b/>
          <w:sz w:val="24"/>
          <w:szCs w:val="24"/>
        </w:rPr>
        <w:t>мэнэдж</w:t>
      </w:r>
      <w:proofErr w:type="spellEnd"/>
      <w:r w:rsidRPr="00F76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7F1">
        <w:rPr>
          <w:rFonts w:ascii="Times New Roman" w:hAnsi="Times New Roman" w:cs="Times New Roman"/>
          <w:b/>
          <w:sz w:val="24"/>
          <w:szCs w:val="24"/>
        </w:rPr>
        <w:t>мэт</w:t>
      </w:r>
      <w:proofErr w:type="spellEnd"/>
      <w:r w:rsidRPr="00F767F1">
        <w:rPr>
          <w:rFonts w:ascii="Times New Roman" w:hAnsi="Times New Roman" w:cs="Times New Roman"/>
          <w:b/>
          <w:sz w:val="24"/>
          <w:szCs w:val="24"/>
        </w:rPr>
        <w:t xml:space="preserve"> и т.п.</w:t>
      </w:r>
    </w:p>
    <w:p w:rsidR="00F767F1" w:rsidRPr="00F767F1" w:rsidRDefault="00F767F1" w:rsidP="00F7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7F1">
        <w:rPr>
          <w:rFonts w:ascii="Times New Roman" w:hAnsi="Times New Roman" w:cs="Times New Roman"/>
          <w:sz w:val="24"/>
          <w:szCs w:val="24"/>
        </w:rPr>
        <w:t>Класс разбивается на группы по 4 человека, каждая группа – сплоченная команда, оснащенная рабочим материалом: бумагой, тетрадями, ручками и пр. Команды получают задания и шумно в своей среде его выполняют. По сигналу коллектив оперативно меняется, группы перемешиваются и образуются новые команды (четверки или пары). Дается вопрос или новое задание, дети в ограниченном времени активно обмениваются информацией и навыками. Скучающих учеников на таких уроках не бывает.</w:t>
      </w:r>
    </w:p>
    <w:p w:rsidR="00F767F1" w:rsidRPr="00F767F1" w:rsidRDefault="00F767F1" w:rsidP="00F7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7F1">
        <w:rPr>
          <w:rFonts w:ascii="Times New Roman" w:hAnsi="Times New Roman" w:cs="Times New Roman"/>
          <w:sz w:val="24"/>
          <w:szCs w:val="24"/>
        </w:rPr>
        <w:t>По сигналу учителя «стоп!» прекращается самообучение и начинается подведение учителем общих итогов.</w:t>
      </w:r>
    </w:p>
    <w:p w:rsidR="00FF75DC" w:rsidRDefault="00F767F1" w:rsidP="00F767F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 xml:space="preserve">         </w:t>
      </w:r>
      <w:r w:rsidRPr="00F767F1">
        <w:rPr>
          <w:color w:val="333333"/>
          <w:shd w:val="clear" w:color="auto" w:fill="F6F6F6"/>
        </w:rPr>
        <w:t>Одним из важнейших эффектов данной методики является эффективная мотивация обучающихся. Современн</w:t>
      </w:r>
      <w:r w:rsidR="00FF75DC">
        <w:rPr>
          <w:color w:val="333333"/>
          <w:shd w:val="clear" w:color="auto" w:fill="F6F6F6"/>
        </w:rPr>
        <w:t xml:space="preserve">ый урок </w:t>
      </w:r>
      <w:r w:rsidRPr="00F767F1">
        <w:rPr>
          <w:color w:val="333333"/>
          <w:shd w:val="clear" w:color="auto" w:fill="F6F6F6"/>
        </w:rPr>
        <w:t xml:space="preserve"> это: </w:t>
      </w:r>
    </w:p>
    <w:p w:rsidR="00FF75DC" w:rsidRDefault="00FF75DC" w:rsidP="00F767F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-       </w:t>
      </w:r>
      <w:r w:rsidR="00F767F1" w:rsidRPr="00F767F1">
        <w:rPr>
          <w:color w:val="333333"/>
          <w:shd w:val="clear" w:color="auto" w:fill="F6F6F6"/>
        </w:rPr>
        <w:t xml:space="preserve"> урок, на котором осуществляется индивидуальный подход каждому ученику.</w:t>
      </w:r>
    </w:p>
    <w:p w:rsidR="00FF75DC" w:rsidRDefault="00FF75DC" w:rsidP="00F767F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 xml:space="preserve"> -       </w:t>
      </w:r>
      <w:r w:rsidR="00F767F1" w:rsidRPr="00F767F1">
        <w:rPr>
          <w:color w:val="333333"/>
          <w:shd w:val="clear" w:color="auto" w:fill="F6F6F6"/>
        </w:rPr>
        <w:t xml:space="preserve">урок, содержащий разные виды деятельности. </w:t>
      </w:r>
    </w:p>
    <w:p w:rsidR="00FF75DC" w:rsidRDefault="00FF75DC" w:rsidP="00F767F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-        </w:t>
      </w:r>
      <w:r w:rsidR="00F767F1" w:rsidRPr="00F767F1">
        <w:rPr>
          <w:color w:val="333333"/>
          <w:shd w:val="clear" w:color="auto" w:fill="F6F6F6"/>
        </w:rPr>
        <w:t xml:space="preserve">урок, на котором ученику комфортно. </w:t>
      </w:r>
    </w:p>
    <w:p w:rsidR="00FF75DC" w:rsidRDefault="00FF75DC" w:rsidP="00F767F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-        </w:t>
      </w:r>
      <w:r w:rsidR="00F767F1" w:rsidRPr="00F767F1">
        <w:rPr>
          <w:color w:val="333333"/>
          <w:shd w:val="clear" w:color="auto" w:fill="F6F6F6"/>
        </w:rPr>
        <w:t>урок, на котором деятельность стимулирует развитие познавательной</w:t>
      </w:r>
      <w:r>
        <w:rPr>
          <w:color w:val="333333"/>
          <w:shd w:val="clear" w:color="auto" w:fill="F6F6F6"/>
        </w:rPr>
        <w:t xml:space="preserve"> активности ученика</w:t>
      </w:r>
      <w:proofErr w:type="gramStart"/>
      <w:r>
        <w:rPr>
          <w:color w:val="333333"/>
          <w:shd w:val="clear" w:color="auto" w:fill="F6F6F6"/>
        </w:rPr>
        <w:t>.</w:t>
      </w:r>
      <w:proofErr w:type="gramEnd"/>
      <w:r>
        <w:rPr>
          <w:color w:val="333333"/>
          <w:shd w:val="clear" w:color="auto" w:fill="F6F6F6"/>
        </w:rPr>
        <w:t xml:space="preserve"> -         </w:t>
      </w:r>
      <w:proofErr w:type="gramStart"/>
      <w:r w:rsidR="00F767F1" w:rsidRPr="00F767F1">
        <w:rPr>
          <w:color w:val="333333"/>
          <w:shd w:val="clear" w:color="auto" w:fill="F6F6F6"/>
        </w:rPr>
        <w:t>у</w:t>
      </w:r>
      <w:proofErr w:type="gramEnd"/>
      <w:r w:rsidR="00F767F1" w:rsidRPr="00F767F1">
        <w:rPr>
          <w:color w:val="333333"/>
          <w:shd w:val="clear" w:color="auto" w:fill="F6F6F6"/>
        </w:rPr>
        <w:t xml:space="preserve">рок развивает у детей </w:t>
      </w:r>
      <w:proofErr w:type="spellStart"/>
      <w:r w:rsidR="00F767F1" w:rsidRPr="00F767F1">
        <w:rPr>
          <w:color w:val="333333"/>
          <w:shd w:val="clear" w:color="auto" w:fill="F6F6F6"/>
        </w:rPr>
        <w:t>креативное</w:t>
      </w:r>
      <w:proofErr w:type="spellEnd"/>
      <w:r w:rsidR="00F767F1" w:rsidRPr="00F767F1">
        <w:rPr>
          <w:color w:val="333333"/>
          <w:shd w:val="clear" w:color="auto" w:fill="F6F6F6"/>
        </w:rPr>
        <w:t xml:space="preserve"> мышление. </w:t>
      </w:r>
    </w:p>
    <w:p w:rsidR="00FF75DC" w:rsidRDefault="00FF75DC" w:rsidP="00F767F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-        </w:t>
      </w:r>
      <w:r w:rsidR="00F767F1" w:rsidRPr="00F767F1">
        <w:rPr>
          <w:color w:val="333333"/>
          <w:shd w:val="clear" w:color="auto" w:fill="F6F6F6"/>
        </w:rPr>
        <w:t xml:space="preserve">урок воспитывает думающего ученика-интеллектуала. </w:t>
      </w:r>
    </w:p>
    <w:p w:rsidR="00FF75DC" w:rsidRDefault="00FF75DC" w:rsidP="00F767F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-        </w:t>
      </w:r>
      <w:r w:rsidR="00F767F1" w:rsidRPr="00F767F1">
        <w:rPr>
          <w:color w:val="333333"/>
          <w:shd w:val="clear" w:color="auto" w:fill="F6F6F6"/>
        </w:rPr>
        <w:t xml:space="preserve">урок предполагает сотрудничество, взаимопонимание, атмосферу радости и увлеченности. </w:t>
      </w:r>
      <w:r>
        <w:rPr>
          <w:color w:val="333333"/>
          <w:shd w:val="clear" w:color="auto" w:fill="F6F6F6"/>
        </w:rPr>
        <w:t xml:space="preserve"> </w:t>
      </w:r>
    </w:p>
    <w:p w:rsidR="00530D28" w:rsidRPr="00530D28" w:rsidRDefault="00FF75DC" w:rsidP="00530D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333333"/>
          <w:shd w:val="clear" w:color="auto" w:fill="F6F6F6"/>
        </w:rPr>
        <w:t xml:space="preserve">              </w:t>
      </w:r>
      <w:r w:rsidR="00F767F1" w:rsidRPr="00F767F1">
        <w:rPr>
          <w:color w:val="333333"/>
          <w:shd w:val="clear" w:color="auto" w:fill="F6F6F6"/>
        </w:rPr>
        <w:t>Таким образом, используя обучающие структуры Сингапурской методики обучения на уроках, повышается мотивация обучающихся к изучаемому предмету. Что ведёт к более эффективному освоению школьниками образовательной программы.</w:t>
      </w:r>
      <w:r w:rsidR="00F767F1" w:rsidRPr="00F767F1">
        <w:rPr>
          <w:color w:val="333333"/>
        </w:rPr>
        <w:br/>
      </w:r>
      <w:r w:rsidR="00530D28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30D28" w:rsidRPr="00530D28">
        <w:rPr>
          <w:rFonts w:ascii="Times New Roman" w:hAnsi="Times New Roman" w:cs="Times New Roman"/>
          <w:sz w:val="24"/>
          <w:szCs w:val="24"/>
        </w:rPr>
        <w:t xml:space="preserve">Эти </w:t>
      </w:r>
      <w:r w:rsidR="00530D28" w:rsidRPr="00530D2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методы нра</w:t>
      </w:r>
      <w:r w:rsidR="00530D2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вится и самим ребятам</w:t>
      </w:r>
      <w:proofErr w:type="gramStart"/>
      <w:r w:rsidR="00530D2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.</w:t>
      </w:r>
      <w:proofErr w:type="gramEnd"/>
      <w:r w:rsidR="00530D2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Учителю</w:t>
      </w:r>
      <w:r w:rsidR="00530D28" w:rsidRPr="00530D2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помогает правильно распределить время, на одном уроке проверить знания если не всех, то многих учеников. Но самое главное заключается в том, что учитель вместе с учениками должен теперь посмотреть на образовательный процесс по-иному: преподавателю следует практиковаться в использовании новых структур, а самим учащимся – учиться </w:t>
      </w:r>
      <w:proofErr w:type="gramStart"/>
      <w:r w:rsidR="00530D28" w:rsidRPr="00530D2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самостоятельно</w:t>
      </w:r>
      <w:proofErr w:type="gramEnd"/>
      <w:r w:rsidR="00530D28" w:rsidRPr="00530D2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думать, отвечать на поставленные вопросы, дополняя друг друга, обмениваться мнениями. Замечу: данная методика не требует изменения хода всего урока, она предусматривает применение лишь одного-двух элементов методики, которые вправе выбирать сам учитель. Причем их можно использовать и на классных часах, и на внеклассных мероприятиях, и даже на различных праздниках и вечерах</w:t>
      </w:r>
      <w:proofErr w:type="gramStart"/>
      <w:r w:rsidR="00530D28" w:rsidRPr="00530D2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.</w:t>
      </w:r>
      <w:proofErr w:type="gramEnd"/>
      <w:r w:rsidR="00530D28" w:rsidRPr="00530D2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Использование обучающих структур сингапурской методики на различных этапах урока считаю приемлемым, когда идет повторение домашнего задания и закрепление темы: при общении со своими партнерами обучающийся вынужден несколько раз повторить материал, что способствует его отработке и усвоению. Детям интересно. С большим удовольствием готовят они вопросы для своих одноклассников, общаются. Да и перемещение по классу во время урока, поиск партнеров для сотрудничества оказывают положительное влияние на весь ход обучения.</w:t>
      </w:r>
    </w:p>
    <w:p w:rsidR="00F767F1" w:rsidRDefault="00F767F1" w:rsidP="00F767F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br/>
      </w:r>
    </w:p>
    <w:p w:rsidR="00F767F1" w:rsidRDefault="00F767F1" w:rsidP="00F767F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</w:rPr>
      </w:pPr>
    </w:p>
    <w:p w:rsidR="00F767F1" w:rsidRDefault="00F767F1" w:rsidP="00F767F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</w:rPr>
      </w:pPr>
    </w:p>
    <w:p w:rsidR="00F767F1" w:rsidRDefault="00F767F1" w:rsidP="00F767F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</w:rPr>
      </w:pPr>
    </w:p>
    <w:p w:rsidR="00F767F1" w:rsidRDefault="00F767F1" w:rsidP="00F767F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</w:rPr>
      </w:pPr>
    </w:p>
    <w:p w:rsidR="00F767F1" w:rsidRDefault="00F767F1" w:rsidP="00F767F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</w:rPr>
      </w:pPr>
    </w:p>
    <w:p w:rsidR="00F767F1" w:rsidRDefault="00F767F1" w:rsidP="00F767F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</w:rPr>
      </w:pPr>
    </w:p>
    <w:p w:rsidR="00F767F1" w:rsidRDefault="00F767F1" w:rsidP="00A97AB9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color w:val="000000"/>
          <w:sz w:val="21"/>
          <w:szCs w:val="21"/>
        </w:rPr>
      </w:pPr>
    </w:p>
    <w:p w:rsidR="00F767F1" w:rsidRDefault="00F767F1" w:rsidP="00A97AB9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color w:val="000000"/>
          <w:sz w:val="21"/>
          <w:szCs w:val="21"/>
        </w:rPr>
      </w:pPr>
    </w:p>
    <w:p w:rsidR="00F767F1" w:rsidRDefault="00F767F1" w:rsidP="00A97AB9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color w:val="000000"/>
          <w:sz w:val="21"/>
          <w:szCs w:val="21"/>
        </w:rPr>
      </w:pPr>
    </w:p>
    <w:p w:rsidR="00F767F1" w:rsidRDefault="00F767F1" w:rsidP="00A97AB9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color w:val="000000"/>
          <w:sz w:val="21"/>
          <w:szCs w:val="21"/>
        </w:rPr>
      </w:pPr>
    </w:p>
    <w:p w:rsidR="00F767F1" w:rsidRDefault="00F767F1" w:rsidP="00A97AB9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color w:val="000000"/>
          <w:sz w:val="21"/>
          <w:szCs w:val="21"/>
        </w:rPr>
      </w:pPr>
    </w:p>
    <w:p w:rsidR="00F767F1" w:rsidRDefault="00F767F1" w:rsidP="00A97AB9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color w:val="000000"/>
          <w:sz w:val="21"/>
          <w:szCs w:val="21"/>
        </w:rPr>
      </w:pPr>
    </w:p>
    <w:p w:rsidR="00F767F1" w:rsidRDefault="00F767F1" w:rsidP="00A97AB9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color w:val="000000"/>
          <w:sz w:val="21"/>
          <w:szCs w:val="21"/>
        </w:rPr>
      </w:pPr>
    </w:p>
    <w:p w:rsidR="001E2671" w:rsidRDefault="001E2671" w:rsidP="00025ADB">
      <w:pPr>
        <w:rPr>
          <w:rFonts w:ascii="Times New Roman" w:hAnsi="Times New Roman" w:cs="Times New Roman"/>
          <w:sz w:val="32"/>
          <w:szCs w:val="32"/>
        </w:rPr>
      </w:pPr>
    </w:p>
    <w:p w:rsidR="00025ADB" w:rsidRDefault="00025ADB" w:rsidP="00025ADB">
      <w:pPr>
        <w:rPr>
          <w:rFonts w:ascii="Times New Roman" w:hAnsi="Times New Roman" w:cs="Times New Roman"/>
          <w:sz w:val="32"/>
          <w:szCs w:val="32"/>
        </w:rPr>
      </w:pPr>
    </w:p>
    <w:p w:rsidR="00A97AB9" w:rsidRDefault="00A97AB9" w:rsidP="00025ADB">
      <w:pPr>
        <w:rPr>
          <w:rFonts w:ascii="Times New Roman" w:hAnsi="Times New Roman" w:cs="Times New Roman"/>
          <w:sz w:val="32"/>
          <w:szCs w:val="32"/>
        </w:rPr>
      </w:pPr>
    </w:p>
    <w:p w:rsidR="00A97AB9" w:rsidRDefault="00A97AB9" w:rsidP="00025ADB">
      <w:pPr>
        <w:rPr>
          <w:rFonts w:ascii="Times New Roman" w:hAnsi="Times New Roman" w:cs="Times New Roman"/>
          <w:sz w:val="32"/>
          <w:szCs w:val="32"/>
        </w:rPr>
      </w:pPr>
    </w:p>
    <w:p w:rsidR="00A97AB9" w:rsidRDefault="00A97AB9" w:rsidP="00025ADB">
      <w:pPr>
        <w:rPr>
          <w:rFonts w:ascii="Times New Roman" w:hAnsi="Times New Roman" w:cs="Times New Roman"/>
          <w:sz w:val="32"/>
          <w:szCs w:val="32"/>
        </w:rPr>
      </w:pPr>
    </w:p>
    <w:p w:rsidR="00A97AB9" w:rsidRDefault="00A97AB9" w:rsidP="00025ADB">
      <w:pPr>
        <w:rPr>
          <w:rFonts w:ascii="Times New Roman" w:hAnsi="Times New Roman" w:cs="Times New Roman"/>
          <w:sz w:val="32"/>
          <w:szCs w:val="32"/>
        </w:rPr>
      </w:pPr>
    </w:p>
    <w:p w:rsidR="00A97AB9" w:rsidRDefault="00A97AB9" w:rsidP="00025ADB">
      <w:pPr>
        <w:rPr>
          <w:rFonts w:ascii="Times New Roman" w:hAnsi="Times New Roman" w:cs="Times New Roman"/>
          <w:sz w:val="32"/>
          <w:szCs w:val="32"/>
        </w:rPr>
      </w:pPr>
    </w:p>
    <w:p w:rsidR="00A97AB9" w:rsidRDefault="00A97AB9" w:rsidP="00025ADB">
      <w:pPr>
        <w:rPr>
          <w:rFonts w:ascii="Times New Roman" w:hAnsi="Times New Roman" w:cs="Times New Roman"/>
          <w:sz w:val="32"/>
          <w:szCs w:val="32"/>
        </w:rPr>
      </w:pPr>
    </w:p>
    <w:sectPr w:rsidR="00A97AB9" w:rsidSect="00F767F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D06A8"/>
    <w:multiLevelType w:val="hybridMultilevel"/>
    <w:tmpl w:val="A3DA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E32"/>
    <w:rsid w:val="00025ADB"/>
    <w:rsid w:val="0006571A"/>
    <w:rsid w:val="00110150"/>
    <w:rsid w:val="001B5D3A"/>
    <w:rsid w:val="001E2671"/>
    <w:rsid w:val="00244C89"/>
    <w:rsid w:val="00401615"/>
    <w:rsid w:val="00401C27"/>
    <w:rsid w:val="004B3322"/>
    <w:rsid w:val="00530D28"/>
    <w:rsid w:val="005932CE"/>
    <w:rsid w:val="00682348"/>
    <w:rsid w:val="006C3C36"/>
    <w:rsid w:val="00757E82"/>
    <w:rsid w:val="008E69D0"/>
    <w:rsid w:val="009A3BB0"/>
    <w:rsid w:val="00A06E32"/>
    <w:rsid w:val="00A97AB9"/>
    <w:rsid w:val="00AE4673"/>
    <w:rsid w:val="00CD57B0"/>
    <w:rsid w:val="00CF58D3"/>
    <w:rsid w:val="00D5595E"/>
    <w:rsid w:val="00D85F2A"/>
    <w:rsid w:val="00E04E3A"/>
    <w:rsid w:val="00E83454"/>
    <w:rsid w:val="00EA4367"/>
    <w:rsid w:val="00F767F1"/>
    <w:rsid w:val="00FF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1C27"/>
    <w:rPr>
      <w:color w:val="0000FF"/>
      <w:u w:val="single"/>
    </w:rPr>
  </w:style>
  <w:style w:type="paragraph" w:customStyle="1" w:styleId="vrez">
    <w:name w:val="vrez"/>
    <w:basedOn w:val="a"/>
    <w:rsid w:val="0040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AD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E2671"/>
    <w:pPr>
      <w:ind w:left="720"/>
      <w:contextualSpacing/>
    </w:pPr>
  </w:style>
  <w:style w:type="character" w:styleId="a8">
    <w:name w:val="Strong"/>
    <w:basedOn w:val="a0"/>
    <w:uiPriority w:val="22"/>
    <w:qFormat/>
    <w:rsid w:val="001E2671"/>
    <w:rPr>
      <w:b/>
      <w:bCs/>
    </w:rPr>
  </w:style>
  <w:style w:type="character" w:customStyle="1" w:styleId="apple-converted-space">
    <w:name w:val="apple-converted-space"/>
    <w:basedOn w:val="a0"/>
    <w:rsid w:val="001E2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Марковская</dc:creator>
  <cp:keywords/>
  <dc:description/>
  <cp:lastModifiedBy>Елена Парамонова</cp:lastModifiedBy>
  <cp:revision>3</cp:revision>
  <cp:lastPrinted>2017-08-07T11:05:00Z</cp:lastPrinted>
  <dcterms:created xsi:type="dcterms:W3CDTF">2021-04-19T18:03:00Z</dcterms:created>
  <dcterms:modified xsi:type="dcterms:W3CDTF">2021-04-19T18:07:00Z</dcterms:modified>
</cp:coreProperties>
</file>