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МУНИЦИПАЛЬНОЕ ОБЩЕОБРАЗОВАТЕЛЬНОЕ УЧРЕЖДЕНИЕ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ЛУЧИНСКАЯ СРЕДНЯЯ ШКОЛА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</w:rPr>
        <w:t>Сценарий массового мероприятия "Безопасное поведение на дороге" по правилам дорожного движения для учащихся начальных классов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  <w:u w:val="single"/>
        </w:rPr>
        <w:t>Работу выполнила: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Рогова Анна Сергеевна,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учитель начальных классов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2020г.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</w:rPr>
        <w:lastRenderedPageBreak/>
        <w:t>Цели: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1. Познакомить учащихся с правилами безопасности на дорогах, с названиями дорожных знаков.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 xml:space="preserve">2. Закрепить знания детей о правилах дорожного движения и профилактике детского дорожного травматизма </w:t>
      </w:r>
      <w:proofErr w:type="gramStart"/>
      <w:r w:rsidRPr="00313739">
        <w:rPr>
          <w:color w:val="000000"/>
          <w:sz w:val="28"/>
          <w:szCs w:val="28"/>
        </w:rPr>
        <w:t>среди</w:t>
      </w:r>
      <w:proofErr w:type="gramEnd"/>
      <w:r w:rsidRPr="00313739">
        <w:rPr>
          <w:color w:val="000000"/>
          <w:sz w:val="28"/>
          <w:szCs w:val="28"/>
        </w:rPr>
        <w:t xml:space="preserve"> обучающихся.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</w:rPr>
        <w:t>Задачи: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313739">
        <w:rPr>
          <w:color w:val="000000"/>
          <w:sz w:val="28"/>
          <w:szCs w:val="28"/>
        </w:rPr>
        <w:t>1.Закрепление имеющихся у обучающихся знаний по ПДД.</w:t>
      </w:r>
      <w:proofErr w:type="gramEnd"/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 xml:space="preserve">2. Формирование устойчивого познавательного интереса у </w:t>
      </w:r>
      <w:proofErr w:type="gramStart"/>
      <w:r w:rsidRPr="00313739">
        <w:rPr>
          <w:color w:val="000000"/>
          <w:sz w:val="28"/>
          <w:szCs w:val="28"/>
        </w:rPr>
        <w:t>обучающихся</w:t>
      </w:r>
      <w:proofErr w:type="gramEnd"/>
      <w:r w:rsidRPr="00313739">
        <w:rPr>
          <w:color w:val="000000"/>
          <w:sz w:val="28"/>
          <w:szCs w:val="28"/>
        </w:rPr>
        <w:t xml:space="preserve"> к данной теме.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 xml:space="preserve">3. Воспитание чувства ответственности у </w:t>
      </w:r>
      <w:proofErr w:type="gramStart"/>
      <w:r w:rsidRPr="00313739">
        <w:rPr>
          <w:color w:val="000000"/>
          <w:sz w:val="28"/>
          <w:szCs w:val="28"/>
        </w:rPr>
        <w:t>обучающихся</w:t>
      </w:r>
      <w:proofErr w:type="gramEnd"/>
      <w:r w:rsidRPr="00313739">
        <w:rPr>
          <w:color w:val="000000"/>
          <w:sz w:val="28"/>
          <w:szCs w:val="28"/>
        </w:rPr>
        <w:t xml:space="preserve"> за личную безопасность.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4. Формирование умений применять полученные знания в нестандартной ситуации.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5. Воспитывать культуру безопасного поведения на дороге, законопослушность.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</w:rPr>
        <w:t>Оборудование: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Книги и плакаты по теме, 3дорожных знака, 3 руля, 3 свистка, ватман, фломастеры, карандаши, листы со знаками дорожного движения, сигналы светофора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  <w:u w:val="single"/>
        </w:rPr>
        <w:t>Подготовка аудитории к мероприятию: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1)На стенде выставлены детские книги: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Н. Носов «Автомобиль»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А. Иванов «Азбука безопасности - Как неразлучные друзья дорогу переходили</w:t>
      </w:r>
      <w:r w:rsidRPr="00313739">
        <w:rPr>
          <w:i/>
          <w:iCs/>
          <w:color w:val="000000"/>
          <w:sz w:val="28"/>
          <w:szCs w:val="28"/>
        </w:rPr>
        <w:t>»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Б. Житков «Светофор»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 xml:space="preserve">А. </w:t>
      </w:r>
      <w:proofErr w:type="gramStart"/>
      <w:r w:rsidRPr="00313739">
        <w:rPr>
          <w:color w:val="000000"/>
          <w:sz w:val="28"/>
          <w:szCs w:val="28"/>
        </w:rPr>
        <w:t>Северный</w:t>
      </w:r>
      <w:proofErr w:type="gramEnd"/>
      <w:r w:rsidRPr="00313739">
        <w:rPr>
          <w:color w:val="000000"/>
          <w:sz w:val="28"/>
          <w:szCs w:val="28"/>
        </w:rPr>
        <w:t xml:space="preserve"> «Три чудесных цвета»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В. Клименко «Происшествие с игрушками»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А. Усачёв «Правила дорожного движения» и другие.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  <w:u w:val="single"/>
        </w:rPr>
        <w:lastRenderedPageBreak/>
        <w:t>2) </w:t>
      </w:r>
      <w:r w:rsidRPr="00313739">
        <w:rPr>
          <w:color w:val="000000"/>
          <w:sz w:val="28"/>
          <w:szCs w:val="28"/>
        </w:rPr>
        <w:t>На стенах плакаты, подготовленные детьми в качестве домашнего задания. Содержание плакатов: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1. Знай правила движения, как таблицу умножения!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2. По дороге в школу.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3. Осторожно, дорога!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4. Правила – дорожного движения – почет и уважение.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  <w:u w:val="single"/>
        </w:rPr>
        <w:t>Ход занятия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  <w:u w:val="single"/>
        </w:rPr>
        <w:t>Организационный момент.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Добрый день, дорогие ребята! Сегодня мы с вами отправляемся в путешествие по стране Безопасность и проведем игру, посвященную правилам дорожного движения.  Ваша задача отвечать на все вопросы, выполнять все задания. Работать мы будем в командах. Первая команда - первый ряд, вторая команда – второй ряд, третья команда – третий ряд.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Чтобы команды смогли добраться до финиша, нужно приложить немало усилий и пройти много испытаний. Мы желаем всем успеха и пусть победит сильнейший!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Ну, что готовы? Тогда отправляемся.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-В нашей стране множество дорог. В любое время года и в любую погоду по ним мчат автомобили, автобусы, троллейбусы, трамваи, едут мотоциклы, катят велосипедисты, идут пешеходы. Год от года машин становится всё больше  и больше. Но автомобиль  наградил человека не только удобствами – он может стать причиной несчастий.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    – Вы ходите в школу, ездите в гости к родственникам, посещаете кинотеатры, стадионы. И каждый раз, когда вы выходите из дома на улицу, вы можете столкнуться с различными неприятностями и даже опасностями. Как их избежать? Надо уметь предвидеть опасности. Надо обладать знаниями, которые помогут вам избежать неприятностей на улице. А для этого вы должны твердо знать, что необходимо соблюдать Правила дорожного движения Российской Федерации.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 </w:t>
      </w:r>
      <w:r w:rsidRPr="00313739">
        <w:rPr>
          <w:b/>
          <w:bCs/>
          <w:color w:val="000000"/>
          <w:sz w:val="28"/>
          <w:szCs w:val="28"/>
          <w:u w:val="single"/>
        </w:rPr>
        <w:t>Разминка.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Для начала я проверю, какие вы внимательные пешеходы и готовы ли вы к игре. Я вам задаю вопрос, а вы хором отвечаете «да» или «нет».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Что хотите - говорите, в море сладкая вода? (Нет) </w:t>
      </w:r>
      <w:r w:rsidRPr="00313739">
        <w:rPr>
          <w:color w:val="000000"/>
          <w:sz w:val="28"/>
          <w:szCs w:val="28"/>
        </w:rPr>
        <w:br/>
        <w:t>- Что хотите - говорите, красный свет - проезда нет? (Да) </w:t>
      </w:r>
      <w:r w:rsidRPr="00313739">
        <w:rPr>
          <w:color w:val="000000"/>
          <w:sz w:val="28"/>
          <w:szCs w:val="28"/>
        </w:rPr>
        <w:br/>
      </w:r>
      <w:r w:rsidRPr="00313739">
        <w:rPr>
          <w:color w:val="000000"/>
          <w:sz w:val="28"/>
          <w:szCs w:val="28"/>
        </w:rPr>
        <w:lastRenderedPageBreak/>
        <w:t>- Что хотите - говорите, каждый раз, идя домой, играем мы на мостовой? (Нет) </w:t>
      </w:r>
      <w:r w:rsidRPr="00313739">
        <w:rPr>
          <w:color w:val="000000"/>
          <w:sz w:val="28"/>
          <w:szCs w:val="28"/>
        </w:rPr>
        <w:br/>
        <w:t>- Что хотите - говорите, но если очень вы спешите, то перед транспортом бежите? (Нет) </w:t>
      </w:r>
      <w:r w:rsidRPr="00313739">
        <w:rPr>
          <w:color w:val="000000"/>
          <w:sz w:val="28"/>
          <w:szCs w:val="28"/>
        </w:rPr>
        <w:br/>
        <w:t>- Что хотите - говорите, мы всегда идем вперед только там, где переход? (Да) </w:t>
      </w:r>
      <w:r w:rsidRPr="00313739">
        <w:rPr>
          <w:color w:val="000000"/>
          <w:sz w:val="28"/>
          <w:szCs w:val="28"/>
        </w:rPr>
        <w:br/>
        <w:t>- Что хотите - говорите, мы бежим вперед так скоро, что не видим светофора? (Нет) </w:t>
      </w:r>
      <w:r w:rsidRPr="00313739">
        <w:rPr>
          <w:color w:val="000000"/>
          <w:sz w:val="28"/>
          <w:szCs w:val="28"/>
        </w:rPr>
        <w:br/>
        <w:t>- Что хотите - говорите, на знаке «здесь проезда нет» нарисован человек? (Нет) </w:t>
      </w:r>
      <w:r w:rsidRPr="00313739">
        <w:rPr>
          <w:color w:val="000000"/>
          <w:sz w:val="28"/>
          <w:szCs w:val="28"/>
        </w:rPr>
        <w:br/>
        <w:t>- Что хотите - говорите, на круглых знаках красный цвет означает «здесь запрет»? (Да)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Молодцы!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Ну, вот, размялись, можно перейти к серьёзным испытаниям. Команды постройтесь!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  <w:u w:val="single"/>
        </w:rPr>
        <w:t>1 конкурс «Автобусы»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i/>
          <w:iCs/>
          <w:color w:val="000000"/>
          <w:sz w:val="28"/>
          <w:szCs w:val="28"/>
        </w:rPr>
        <w:t>Оборудование: 3дорожных знака, 3 руля, 3 свистка.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i/>
          <w:iCs/>
          <w:color w:val="000000"/>
          <w:sz w:val="28"/>
          <w:szCs w:val="28"/>
        </w:rPr>
        <w:t>Правила игры:</w:t>
      </w:r>
      <w:r w:rsidRPr="00313739">
        <w:rPr>
          <w:color w:val="000000"/>
          <w:sz w:val="28"/>
          <w:szCs w:val="28"/>
        </w:rPr>
        <w:t xml:space="preserve"> первые игроки обоих команд - «водители» (им вешается свисток, руль), а остальные «пассажиры». По команде «Марш!» водители быстрым шагом (бежать нельзя!) направляются до дорожного знака, огибают его и возвращаются к своей команде, где к нему присоединяется первый пассажир, огибают знак бегут за другим пассажиром и т.д. - </w:t>
      </w:r>
      <w:proofErr w:type="gramStart"/>
      <w:r w:rsidRPr="00313739">
        <w:rPr>
          <w:color w:val="000000"/>
          <w:sz w:val="28"/>
          <w:szCs w:val="28"/>
        </w:rPr>
        <w:t>Играющие держат друг друга за плечи.</w:t>
      </w:r>
      <w:proofErr w:type="gramEnd"/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Когда автобус возвращается на место с полным составом пассажиров, он должен подать сигнал свистком. Выигрывает та команда, которая первой прибудет на конечную остановку.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Приготовились! Марш!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Молодцы!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Запомните, во время движения автобуса руками двери не трогать. Нужно ждать, пока их откроет водитель.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Разговаривать во время движения с водителем можно?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А можно высовываться из окна?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Почему нельзя вставать ногами на сиденье?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Можно ли громко разговаривать в автобусе?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  <w:u w:val="single"/>
        </w:rPr>
        <w:t>2конкурс «Собери велосипед»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lastRenderedPageBreak/>
        <w:t xml:space="preserve">Команды </w:t>
      </w:r>
      <w:proofErr w:type="spellStart"/>
      <w:r w:rsidRPr="00313739">
        <w:rPr>
          <w:color w:val="000000"/>
          <w:sz w:val="28"/>
          <w:szCs w:val="28"/>
        </w:rPr>
        <w:t>поочереди</w:t>
      </w:r>
      <w:proofErr w:type="spellEnd"/>
      <w:r w:rsidRPr="00313739">
        <w:rPr>
          <w:color w:val="000000"/>
          <w:sz w:val="28"/>
          <w:szCs w:val="28"/>
        </w:rPr>
        <w:t xml:space="preserve"> отгадывают загадки, кто отгадает, тот рисует отгаданную часть на ватмане.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Основная часть велосипеда, к которой крепятся все остальные части (рама).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Часть велосипеда, изобретенная в древности в Ираке (колесо).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Часть велосипедного колеса (спица).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Часть велосипеда, передающая усилия от ног к колесам (педали).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Сиденье велосипеда (седло).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Часть велосипеда, при помощи которой велосипед поворачивает налево или направо (руль).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Водитель велосипеда (велосипедист).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Молодцы! А теперь давайте повторим правила для велосипедистов.</w:t>
      </w:r>
    </w:p>
    <w:p w:rsidR="00313739" w:rsidRPr="00313739" w:rsidRDefault="00313739" w:rsidP="0031373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Нужно следить за исправностью велосипеда: с помощью взрослых проверять состояние колес, исправность тормозов, педалей, руля и наличие на велосипеде светоотражающих элементов.</w:t>
      </w:r>
    </w:p>
    <w:p w:rsidR="00313739" w:rsidRPr="00313739" w:rsidRDefault="00313739" w:rsidP="0031373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 xml:space="preserve">Юным велосипедистам до 14 лет разрешается передвигаться только по специальной велосипедной дорожке. Если </w:t>
      </w:r>
      <w:proofErr w:type="gramStart"/>
      <w:r w:rsidRPr="00313739">
        <w:rPr>
          <w:color w:val="000000"/>
          <w:sz w:val="28"/>
          <w:szCs w:val="28"/>
        </w:rPr>
        <w:t>такая</w:t>
      </w:r>
      <w:proofErr w:type="gramEnd"/>
      <w:r w:rsidRPr="00313739">
        <w:rPr>
          <w:color w:val="000000"/>
          <w:sz w:val="28"/>
          <w:szCs w:val="28"/>
        </w:rPr>
        <w:t xml:space="preserve"> отсутствует, то по обочине, тротуару или пешеходной дорожке, не создавая препятствий для движения пешеходов.</w:t>
      </w:r>
    </w:p>
    <w:p w:rsidR="00313739" w:rsidRPr="00313739" w:rsidRDefault="00313739" w:rsidP="0031373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Запрещено ездить стоя.</w:t>
      </w:r>
    </w:p>
    <w:p w:rsidR="00313739" w:rsidRPr="00313739" w:rsidRDefault="00313739" w:rsidP="0031373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Не разрешается ездить, держась одной рукой за руль или не держась вообще.</w:t>
      </w:r>
    </w:p>
    <w:p w:rsidR="00313739" w:rsidRPr="00313739" w:rsidRDefault="00313739" w:rsidP="0031373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Детям запрещается перевозить на велосипеде пассажиров.</w:t>
      </w:r>
    </w:p>
    <w:p w:rsidR="00313739" w:rsidRPr="00313739" w:rsidRDefault="00313739" w:rsidP="0031373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313739">
        <w:rPr>
          <w:color w:val="000000"/>
          <w:sz w:val="28"/>
          <w:szCs w:val="28"/>
        </w:rPr>
        <w:t>Переходя дорогу велосипедист должен вести</w:t>
      </w:r>
      <w:proofErr w:type="gramEnd"/>
      <w:r w:rsidRPr="00313739">
        <w:rPr>
          <w:color w:val="000000"/>
          <w:sz w:val="28"/>
          <w:szCs w:val="28"/>
        </w:rPr>
        <w:t xml:space="preserve"> велосипед рядом с собой.</w:t>
      </w:r>
    </w:p>
    <w:p w:rsidR="00313739" w:rsidRPr="00313739" w:rsidRDefault="00313739" w:rsidP="0031373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Рекомендуется всем велосипедистам надевать защитный шлем и иметь на одежде светоотражающие элементы (жилет, браслеты, повязки) для передвижения в темное время суток.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  <w:u w:val="single"/>
        </w:rPr>
        <w:t>3 конкурс «Знаток ПДД»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Каждой команде дается по отдельному листу со знаками дорожного движения (приложение 1). За 2 минуты нужно правильно подписать название к каждому знаку.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На старт, внимание, марш!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proofErr w:type="spellStart"/>
      <w:r w:rsidRPr="00313739">
        <w:rPr>
          <w:b/>
          <w:bCs/>
          <w:color w:val="000000"/>
          <w:sz w:val="28"/>
          <w:szCs w:val="28"/>
        </w:rPr>
        <w:t>Физминутка</w:t>
      </w:r>
      <w:proofErr w:type="spellEnd"/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</w:rPr>
        <w:t>Учитель: </w:t>
      </w:r>
      <w:r w:rsidRPr="00313739">
        <w:rPr>
          <w:color w:val="000000"/>
          <w:sz w:val="28"/>
          <w:szCs w:val="28"/>
        </w:rPr>
        <w:t xml:space="preserve">А сейчас, ребята, я предлагаю отдохнуть. Я буду показывать сигналы светофора. Если красный – вы стоите на месте, желтый – хлопаете в </w:t>
      </w:r>
      <w:r w:rsidRPr="00313739">
        <w:rPr>
          <w:color w:val="000000"/>
          <w:sz w:val="28"/>
          <w:szCs w:val="28"/>
        </w:rPr>
        <w:lastRenderedPageBreak/>
        <w:t>ладоши, зеленый – ходьба на месте. И так, внимание! (Учитель показывает карточки с цветами сигналов светофора в произвольном порядке.)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  <w:u w:val="single"/>
        </w:rPr>
        <w:t>3конкурс «Собери дорожный знак»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Командам раздаются разрезанные картинки с изображением дорожных знаков. Нужно правильно собрать знак и объяснить, что этот знак обозначает.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У вас на столе лежат конверты с частями дорожного знака. Сложите дорожный знак.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i/>
          <w:iCs/>
          <w:color w:val="000000"/>
          <w:sz w:val="28"/>
          <w:szCs w:val="28"/>
        </w:rPr>
        <w:t>Работа в группах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Какой же знак у вас получился? Что вы можете рассказать о нём?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 </w:t>
      </w:r>
      <w:r w:rsidRPr="00313739">
        <w:rPr>
          <w:noProof/>
          <w:color w:val="000000"/>
          <w:sz w:val="28"/>
          <w:szCs w:val="28"/>
        </w:rPr>
        <w:drawing>
          <wp:anchor distT="0" distB="0" distL="0" distR="0" simplePos="0" relativeHeight="251659264" behindDoc="0" locked="0" layoutInCell="1" allowOverlap="0" wp14:anchorId="59F26BA8" wp14:editId="4419044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33400" cy="533400"/>
            <wp:effectExtent l="0" t="0" r="0" b="0"/>
            <wp:wrapSquare wrapText="bothSides"/>
            <wp:docPr id="1" name="Рисунок 1" descr="https://fsd.multiurok.ru/html/2021/02/25/s_6037e5a813ec9/164457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02/25/s_6037e5a813ec9/1644574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739">
        <w:rPr>
          <w:color w:val="000000"/>
          <w:sz w:val="28"/>
          <w:szCs w:val="28"/>
        </w:rPr>
        <w:t>запрещающий знак: </w:t>
      </w:r>
      <w:r w:rsidRPr="00313739">
        <w:rPr>
          <w:i/>
          <w:iCs/>
          <w:color w:val="000000"/>
          <w:sz w:val="28"/>
          <w:szCs w:val="28"/>
        </w:rPr>
        <w:t>запрещают какое-либо действие.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0EC6792E" wp14:editId="6F239B92">
            <wp:extent cx="617220" cy="541020"/>
            <wp:effectExtent l="0" t="0" r="0" b="0"/>
            <wp:docPr id="2" name="Рисунок 2" descr="https://fsd.multiurok.ru/html/2021/02/25/s_6037e5a813ec9/164457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21/02/25/s_6037e5a813ec9/1644574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- предупреждающий знак: </w:t>
      </w:r>
      <w:r w:rsidRPr="00313739">
        <w:rPr>
          <w:i/>
          <w:iCs/>
          <w:color w:val="000000"/>
          <w:sz w:val="28"/>
          <w:szCs w:val="28"/>
        </w:rPr>
        <w:t xml:space="preserve">предупреждают о какой-либо опасности. </w:t>
      </w:r>
      <w:proofErr w:type="gramStart"/>
      <w:r w:rsidRPr="00313739">
        <w:rPr>
          <w:i/>
          <w:iCs/>
          <w:color w:val="000000"/>
          <w:sz w:val="28"/>
          <w:szCs w:val="28"/>
        </w:rPr>
        <w:t>Б</w:t>
      </w:r>
      <w:r w:rsidRPr="00313739">
        <w:rPr>
          <w:noProof/>
          <w:color w:val="000000"/>
          <w:sz w:val="28"/>
          <w:szCs w:val="28"/>
        </w:rPr>
        <w:drawing>
          <wp:anchor distT="0" distB="0" distL="0" distR="0" simplePos="0" relativeHeight="251660288" behindDoc="0" locked="0" layoutInCell="1" allowOverlap="0" wp14:anchorId="44142347" wp14:editId="539A42B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2450" cy="552450"/>
            <wp:effectExtent l="0" t="0" r="0" b="0"/>
            <wp:wrapSquare wrapText="bothSides"/>
            <wp:docPr id="3" name="Рисунок 3" descr="https://fsd.multiurok.ru/html/2021/02/25/s_6037e5a813ec9/164457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02/25/s_6037e5a813ec9/1644574_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739">
        <w:rPr>
          <w:i/>
          <w:iCs/>
          <w:color w:val="000000"/>
          <w:sz w:val="28"/>
          <w:szCs w:val="28"/>
        </w:rPr>
        <w:t> </w:t>
      </w:r>
      <w:proofErr w:type="spellStart"/>
      <w:r w:rsidRPr="00313739">
        <w:rPr>
          <w:i/>
          <w:iCs/>
          <w:color w:val="000000"/>
          <w:sz w:val="28"/>
          <w:szCs w:val="28"/>
        </w:rPr>
        <w:t>удь</w:t>
      </w:r>
      <w:proofErr w:type="spellEnd"/>
      <w:proofErr w:type="gramEnd"/>
      <w:r w:rsidRPr="00313739">
        <w:rPr>
          <w:i/>
          <w:iCs/>
          <w:color w:val="000000"/>
          <w:sz w:val="28"/>
          <w:szCs w:val="28"/>
        </w:rPr>
        <w:t xml:space="preserve"> осторожен на этом участке дороги.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 xml:space="preserve">- </w:t>
      </w:r>
      <w:proofErr w:type="gramStart"/>
      <w:r w:rsidRPr="00313739">
        <w:rPr>
          <w:color w:val="000000"/>
          <w:sz w:val="28"/>
          <w:szCs w:val="28"/>
        </w:rPr>
        <w:t>п</w:t>
      </w:r>
      <w:proofErr w:type="gramEnd"/>
      <w:r w:rsidRPr="00313739">
        <w:rPr>
          <w:color w:val="000000"/>
          <w:sz w:val="28"/>
          <w:szCs w:val="28"/>
        </w:rPr>
        <w:t>редписывающий знак: </w:t>
      </w:r>
      <w:r w:rsidRPr="00313739">
        <w:rPr>
          <w:i/>
          <w:iCs/>
          <w:color w:val="000000"/>
          <w:sz w:val="28"/>
          <w:szCs w:val="28"/>
        </w:rPr>
        <w:t>разрешают какое-либо действие.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_ Ребята, на стенах нашей аудитории развешены различные знаки. Соберите их. Каждая команда собирает те знаки, которые относятся к группе, знак которой у вас сейчас получился.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5FFE6435" wp14:editId="3D573D84">
            <wp:extent cx="579120" cy="502920"/>
            <wp:effectExtent l="0" t="0" r="0" b="0"/>
            <wp:docPr id="4" name="Рисунок 4" descr="https://fsd.multiurok.ru/html/2021/02/25/s_6037e5a813ec9/164457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d.multiurok.ru/html/2021/02/25/s_6037e5a813ec9/1644574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56DFB8E2" wp14:editId="5FC49E53">
            <wp:extent cx="640080" cy="571500"/>
            <wp:effectExtent l="0" t="0" r="7620" b="0"/>
            <wp:docPr id="5" name="Рисунок 5" descr="https://fsd.multiurok.ru/html/2021/02/25/s_6037e5a813ec9/164457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d.multiurok.ru/html/2021/02/25/s_6037e5a813ec9/1644574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14FAC965" wp14:editId="740CE91A">
            <wp:extent cx="678180" cy="601980"/>
            <wp:effectExtent l="0" t="0" r="7620" b="7620"/>
            <wp:docPr id="6" name="Рисунок 6" descr="https://fsd.multiurok.ru/html/2021/02/25/s_6037e5a813ec9/164457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multiurok.ru/html/2021/02/25/s_6037e5a813ec9/1644574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2E577A3D" wp14:editId="6CF9504C">
            <wp:extent cx="678180" cy="609600"/>
            <wp:effectExtent l="0" t="0" r="7620" b="0"/>
            <wp:docPr id="7" name="Рисунок 7" descr="https://fsd.multiurok.ru/html/2021/02/25/s_6037e5a813ec9/164457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multiurok.ru/html/2021/02/25/s_6037e5a813ec9/1644574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338A6128" wp14:editId="5EBE0496">
            <wp:extent cx="617220" cy="548640"/>
            <wp:effectExtent l="0" t="0" r="0" b="3810"/>
            <wp:docPr id="8" name="Рисунок 8" descr="https://fsd.multiurok.ru/html/2021/02/25/s_6037e5a813ec9/164457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21/02/25/s_6037e5a813ec9/1644574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3AC2CC27" wp14:editId="5E1ECFF4">
            <wp:extent cx="624840" cy="563880"/>
            <wp:effectExtent l="0" t="0" r="3810" b="7620"/>
            <wp:docPr id="9" name="Рисунок 9" descr="https://fsd.multiurok.ru/html/2021/02/25/s_6037e5a813ec9/1644574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multiurok.ru/html/2021/02/25/s_6037e5a813ec9/1644574_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5F1CB109" wp14:editId="6AC08799">
            <wp:extent cx="579120" cy="579120"/>
            <wp:effectExtent l="0" t="0" r="0" b="0"/>
            <wp:docPr id="10" name="Рисунок 10" descr="https://fsd.multiurok.ru/html/2021/02/25/s_6037e5a813ec9/164457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d.multiurok.ru/html/2021/02/25/s_6037e5a813ec9/1644574_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771EF6E8" wp14:editId="79F32BEC">
            <wp:extent cx="601980" cy="601980"/>
            <wp:effectExtent l="0" t="0" r="7620" b="7620"/>
            <wp:docPr id="11" name="Рисунок 11" descr="https://fsd.multiurok.ru/html/2021/02/25/s_6037e5a813ec9/164457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multiurok.ru/html/2021/02/25/s_6037e5a813ec9/1644574_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00E8F081" wp14:editId="035F2A68">
            <wp:extent cx="624840" cy="624840"/>
            <wp:effectExtent l="0" t="0" r="3810" b="3810"/>
            <wp:docPr id="12" name="Рисунок 12" descr="https://fsd.multiurok.ru/html/2021/02/25/s_6037e5a813ec9/164457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sd.multiurok.ru/html/2021/02/25/s_6037e5a813ec9/1644574_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74EA8B55" wp14:editId="64F02004">
            <wp:extent cx="617220" cy="617220"/>
            <wp:effectExtent l="0" t="0" r="0" b="0"/>
            <wp:docPr id="13" name="Рисунок 13" descr="https://fsd.multiurok.ru/html/2021/02/25/s_6037e5a813ec9/164457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d.multiurok.ru/html/2021/02/25/s_6037e5a813ec9/1644574_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6B0915D6" wp14:editId="5697B185">
            <wp:extent cx="662940" cy="662940"/>
            <wp:effectExtent l="0" t="0" r="3810" b="3810"/>
            <wp:docPr id="14" name="Рисунок 14" descr="https://fsd.multiurok.ru/html/2021/02/25/s_6037e5a813ec9/1644574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multiurok.ru/html/2021/02/25/s_6037e5a813ec9/1644574_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1482220C" wp14:editId="5F60DAF5">
            <wp:extent cx="617220" cy="617220"/>
            <wp:effectExtent l="0" t="0" r="0" b="0"/>
            <wp:docPr id="15" name="Рисунок 15" descr="https://fsd.multiurok.ru/html/2021/02/25/s_6037e5a813ec9/1644574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multiurok.ru/html/2021/02/25/s_6037e5a813ec9/1644574_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21BCD67A" wp14:editId="647CC841">
            <wp:extent cx="617220" cy="617220"/>
            <wp:effectExtent l="0" t="0" r="0" b="0"/>
            <wp:docPr id="16" name="Рисунок 16" descr="https://fsd.multiurok.ru/html/2021/02/25/s_6037e5a813ec9/1644574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sd.multiurok.ru/html/2021/02/25/s_6037e5a813ec9/1644574_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221B5FD3" wp14:editId="0F37DEF2">
            <wp:extent cx="617220" cy="617220"/>
            <wp:effectExtent l="0" t="0" r="0" b="0"/>
            <wp:docPr id="17" name="Рисунок 17" descr="https://fsd.multiurok.ru/html/2021/02/25/s_6037e5a813ec9/1644574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d.multiurok.ru/html/2021/02/25/s_6037e5a813ec9/1644574_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6D70B3B7" wp14:editId="17AB7077">
            <wp:extent cx="640080" cy="640080"/>
            <wp:effectExtent l="0" t="0" r="7620" b="7620"/>
            <wp:docPr id="18" name="Рисунок 18" descr="https://fsd.multiurok.ru/html/2021/02/25/s_6037e5a813ec9/1644574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multiurok.ru/html/2021/02/25/s_6037e5a813ec9/1644574_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270637CF" wp14:editId="3497CAFB">
            <wp:extent cx="601980" cy="586740"/>
            <wp:effectExtent l="0" t="0" r="7620" b="3810"/>
            <wp:docPr id="19" name="Рисунок 19" descr="https://fsd.multiurok.ru/html/2021/02/25/s_6037e5a813ec9/1644574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sd.multiurok.ru/html/2021/02/25/s_6037e5a813ec9/1644574_1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3E52BD4D" wp14:editId="0734FCB5">
            <wp:extent cx="609600" cy="609600"/>
            <wp:effectExtent l="0" t="0" r="0" b="0"/>
            <wp:docPr id="20" name="Рисунок 20" descr="https://fsd.multiurok.ru/html/2021/02/25/s_6037e5a813ec9/1644574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d.multiurok.ru/html/2021/02/25/s_6037e5a813ec9/1644574_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39">
        <w:rPr>
          <w:color w:val="000000"/>
          <w:sz w:val="28"/>
          <w:szCs w:val="28"/>
        </w:rPr>
        <w:t> </w:t>
      </w:r>
      <w:r w:rsidRPr="00313739">
        <w:rPr>
          <w:noProof/>
          <w:color w:val="000000"/>
          <w:sz w:val="28"/>
          <w:szCs w:val="28"/>
        </w:rPr>
        <w:drawing>
          <wp:inline distT="0" distB="0" distL="0" distR="0" wp14:anchorId="16CF550B" wp14:editId="2AFE3DB2">
            <wp:extent cx="586740" cy="586740"/>
            <wp:effectExtent l="0" t="0" r="3810" b="3810"/>
            <wp:docPr id="21" name="Рисунок 21" descr="https://fsd.multiurok.ru/html/2021/02/25/s_6037e5a813ec9/1644574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sd.multiurok.ru/html/2021/02/25/s_6037e5a813ec9/1644574_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</w:rPr>
        <w:t>Проверка: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 xml:space="preserve">- Как вы определяли, какой </w:t>
      </w:r>
      <w:proofErr w:type="gramStart"/>
      <w:r w:rsidRPr="00313739">
        <w:rPr>
          <w:color w:val="000000"/>
          <w:sz w:val="28"/>
          <w:szCs w:val="28"/>
        </w:rPr>
        <w:t>знак</w:t>
      </w:r>
      <w:proofErr w:type="gramEnd"/>
      <w:r w:rsidRPr="00313739">
        <w:rPr>
          <w:color w:val="000000"/>
          <w:sz w:val="28"/>
          <w:szCs w:val="28"/>
        </w:rPr>
        <w:t xml:space="preserve"> относится к </w:t>
      </w:r>
      <w:proofErr w:type="gramStart"/>
      <w:r w:rsidRPr="00313739">
        <w:rPr>
          <w:color w:val="000000"/>
          <w:sz w:val="28"/>
          <w:szCs w:val="28"/>
        </w:rPr>
        <w:t>какой</w:t>
      </w:r>
      <w:proofErr w:type="gramEnd"/>
      <w:r w:rsidRPr="00313739">
        <w:rPr>
          <w:color w:val="000000"/>
          <w:sz w:val="28"/>
          <w:szCs w:val="28"/>
        </w:rPr>
        <w:t xml:space="preserve"> группе?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Предупреждающие знаки треугольной формы с красной окантовкой.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Запрещающие знаки круглой формы с красной окантовкой.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lastRenderedPageBreak/>
        <w:t>- Предписывающие знаки круглой формы голубого цвета.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Знать дорожные знаки – это хорошо, но нужно уметь пользоваться ими в различных ситуациях.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  <w:u w:val="single"/>
        </w:rPr>
        <w:t>4 конкурс «Разрешается - запрещается»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-Я задаю вопрос, а команды хором по очереди говорят, разрешается или запрещается.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Играть на мостовой…. Запрещается.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Переходить улицу на зеленый сигнал светофора…. разрешается.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Выбегать на проезжую часть… запрещается.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Переходить улицу по подземному переходу… разрешается.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Помогать старикам и старушкам переходить улицу… разрешается.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Болтать и громко смеяться в транспорте… запрещается.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Играть во дворе на специально отведенных площадках… разрешается.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Кататься на велосипеде, не держась, за руль… запрещается.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Идти по тротуару слева… запрещается.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Уступить место в транспорте пожилым людям… разрешается.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Катать на велосипеде своих друзей… запрещается.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Соблюдать правила дорожного движения… разрешается.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-А сейчас, ребята, я предлагаю вам посмотреть очень познавательный видеофильм «Где можно и где нельзя играть».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-На какие части делиться дорога? </w:t>
      </w:r>
      <w:proofErr w:type="gramStart"/>
      <w:r w:rsidRPr="00313739">
        <w:rPr>
          <w:color w:val="000000"/>
          <w:sz w:val="28"/>
          <w:szCs w:val="28"/>
        </w:rPr>
        <w:t>(На тротуар и мостовую.</w:t>
      </w:r>
      <w:proofErr w:type="gramEnd"/>
      <w:r w:rsidRPr="00313739">
        <w:rPr>
          <w:color w:val="000000"/>
          <w:sz w:val="28"/>
          <w:szCs w:val="28"/>
        </w:rPr>
        <w:t xml:space="preserve"> Мостовая для машин. </w:t>
      </w:r>
      <w:proofErr w:type="gramStart"/>
      <w:r w:rsidRPr="00313739">
        <w:rPr>
          <w:color w:val="000000"/>
          <w:sz w:val="28"/>
          <w:szCs w:val="28"/>
        </w:rPr>
        <w:t>Тротуар – для пешеходов).</w:t>
      </w:r>
      <w:proofErr w:type="gramEnd"/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- Как нужно двигаться по тротуару? (держаться правой стороны)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  <w:u w:val="single"/>
        </w:rPr>
        <w:t>- Ребята, а чтобы с вами ничего не случилось на дороге, что же нужно знать и соблюдать? (ПДД)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 xml:space="preserve">- Знание правил дорожного движения, и их выполнение помогает нам жить, сохранять наше здоровье, сохранять наши дороги, машины. Помните, знание и соблюдение дорожных знаков, правил, сигналов светофора </w:t>
      </w:r>
      <w:proofErr w:type="spellStart"/>
      <w:r w:rsidRPr="00313739">
        <w:rPr>
          <w:color w:val="000000"/>
          <w:sz w:val="28"/>
          <w:szCs w:val="28"/>
        </w:rPr>
        <w:t>несѐ</w:t>
      </w:r>
      <w:proofErr w:type="gramStart"/>
      <w:r w:rsidRPr="00313739">
        <w:rPr>
          <w:color w:val="000000"/>
          <w:sz w:val="28"/>
          <w:szCs w:val="28"/>
        </w:rPr>
        <w:t>т</w:t>
      </w:r>
      <w:proofErr w:type="spellEnd"/>
      <w:proofErr w:type="gramEnd"/>
      <w:r w:rsidRPr="00313739">
        <w:rPr>
          <w:color w:val="000000"/>
          <w:sz w:val="28"/>
          <w:szCs w:val="28"/>
        </w:rPr>
        <w:t xml:space="preserve"> прежде всего безопасность, а она нам очень нужна.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На улицах наших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Движенья так много.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Везде всевозможных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lastRenderedPageBreak/>
        <w:t>Так много машин!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Но ты не теряйся,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Не бойся дороги,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А правилам этим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Учиться спеши!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  <w:u w:val="single"/>
        </w:rPr>
        <w:t>- Я призываю всех: - Будьте осторожны на дороге! Берегите себя!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ВСЕМ СПАСИБО ЗА ВНИМАНИЕ!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Приложение 1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691A011" wp14:editId="4BB6942D">
            <wp:extent cx="5943600" cy="8252460"/>
            <wp:effectExtent l="0" t="0" r="0" b="0"/>
            <wp:docPr id="22" name="Рисунок 22" descr="https://fsd.multiurok.ru/html/2021/02/25/s_6037e5a813ec9/1644574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sd.multiurok.ru/html/2021/02/25/s_6037e5a813ec9/1644574_2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lastRenderedPageBreak/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13739">
        <w:rPr>
          <w:i/>
          <w:iCs/>
          <w:color w:val="000000"/>
          <w:sz w:val="28"/>
          <w:szCs w:val="28"/>
        </w:rPr>
        <w:t>Список информационных источников: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</w:rPr>
        <w:t>Книги:</w:t>
      </w:r>
    </w:p>
    <w:p w:rsidR="00313739" w:rsidRPr="00313739" w:rsidRDefault="00313739" w:rsidP="0031373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О. В. Калашникова «Путешествие в страну дорожных знаков и сказок», изд. «Учитель», Волгоград, 2006г.</w:t>
      </w:r>
    </w:p>
    <w:p w:rsidR="00313739" w:rsidRPr="00313739" w:rsidRDefault="00313739" w:rsidP="0031373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Е. А. Козловская «Дорожная безопасность: обучение и воспитание младших школьников», УМП, изд. «Третий Рим», Москва. 2007г.</w:t>
      </w:r>
    </w:p>
    <w:p w:rsidR="00313739" w:rsidRPr="00313739" w:rsidRDefault="00313739" w:rsidP="0031373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 xml:space="preserve">Н. К. </w:t>
      </w:r>
      <w:proofErr w:type="spellStart"/>
      <w:r w:rsidRPr="00313739">
        <w:rPr>
          <w:color w:val="000000"/>
          <w:sz w:val="28"/>
          <w:szCs w:val="28"/>
        </w:rPr>
        <w:t>Клочанов</w:t>
      </w:r>
      <w:proofErr w:type="spellEnd"/>
      <w:r w:rsidRPr="00313739">
        <w:rPr>
          <w:color w:val="000000"/>
          <w:sz w:val="28"/>
          <w:szCs w:val="28"/>
        </w:rPr>
        <w:t xml:space="preserve"> «Дорога, ребёнок, безопасность», методическое пособие для воспитателей, учителей начальных классов, изд. Ростов-на-Дону, 2007г.</w:t>
      </w:r>
    </w:p>
    <w:p w:rsidR="00313739" w:rsidRPr="00313739" w:rsidRDefault="00313739" w:rsidP="00313739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t>К. В. Петрова «Как научить детей ППД». Планирование занятий, конспекты, кроссворды, дидактические игры, 2013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b/>
          <w:bCs/>
          <w:color w:val="000000"/>
          <w:sz w:val="28"/>
          <w:szCs w:val="28"/>
        </w:rPr>
        <w:t>Интернет – ресурсы: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13739">
        <w:rPr>
          <w:color w:val="000000"/>
          <w:sz w:val="28"/>
          <w:szCs w:val="28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t>nsportal.ru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t>festival.1september.ru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t>proshkolu.ru›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t>https://www.youtube.com/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t>https://yandex.ru/images/</w:t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lastRenderedPageBreak/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313739">
        <w:rPr>
          <w:color w:val="000000"/>
          <w:sz w:val="28"/>
          <w:szCs w:val="28"/>
          <w:lang w:val="en-US"/>
        </w:rPr>
        <w:br/>
      </w:r>
    </w:p>
    <w:p w:rsidR="00313739" w:rsidRPr="00313739" w:rsidRDefault="00313739" w:rsidP="0031373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</w:p>
    <w:p w:rsidR="00D46743" w:rsidRPr="00313739" w:rsidRDefault="00D46743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D46743" w:rsidRPr="00313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E64E6"/>
    <w:multiLevelType w:val="multilevel"/>
    <w:tmpl w:val="4D02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1F63BF"/>
    <w:multiLevelType w:val="multilevel"/>
    <w:tmpl w:val="ABA45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739"/>
    <w:rsid w:val="00313739"/>
    <w:rsid w:val="00D4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3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3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1478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2021-02-26T08:23:00Z</dcterms:created>
  <dcterms:modified xsi:type="dcterms:W3CDTF">2021-02-26T08:24:00Z</dcterms:modified>
</cp:coreProperties>
</file>