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0E" w:rsidRPr="00B1270E" w:rsidRDefault="00B1270E" w:rsidP="00B127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70E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B1270E" w:rsidRPr="00B1270E" w:rsidRDefault="00B1270E" w:rsidP="00B127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270E">
        <w:rPr>
          <w:rFonts w:ascii="Times New Roman" w:hAnsi="Times New Roman" w:cs="Times New Roman"/>
          <w:sz w:val="24"/>
          <w:szCs w:val="24"/>
          <w:lang w:val="ru-RU"/>
        </w:rPr>
        <w:t>Директор школы_________________</w:t>
      </w:r>
    </w:p>
    <w:p w:rsidR="00B1270E" w:rsidRPr="00B1270E" w:rsidRDefault="00B1270E" w:rsidP="00B127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(Н.Н.Сечина)</w:t>
      </w:r>
    </w:p>
    <w:p w:rsidR="00D6737D" w:rsidRPr="008B7F83" w:rsidRDefault="00B1270E" w:rsidP="00B127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B7F83">
        <w:rPr>
          <w:rFonts w:ascii="Times New Roman" w:hAnsi="Times New Roman" w:cs="Times New Roman"/>
          <w:sz w:val="24"/>
          <w:szCs w:val="24"/>
          <w:lang w:val="ru-RU"/>
        </w:rPr>
        <w:t>«______» августа 2016 г.</w:t>
      </w:r>
    </w:p>
    <w:p w:rsidR="00B1270E" w:rsidRPr="00B1270E" w:rsidRDefault="00B1270E" w:rsidP="00B1270E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  <w:lang w:val="ru-RU"/>
        </w:rPr>
      </w:pPr>
    </w:p>
    <w:p w:rsidR="00A55961" w:rsidRDefault="00B1270E" w:rsidP="00A5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u-RU" w:eastAsia="ru-RU"/>
        </w:rPr>
      </w:pPr>
      <w:r w:rsidRPr="00B1270E">
        <w:rPr>
          <w:rFonts w:ascii="Times New Roman" w:hAnsi="Times New Roman"/>
          <w:b/>
          <w:bCs/>
          <w:sz w:val="28"/>
          <w:lang w:val="ru-RU" w:eastAsia="ru-RU"/>
        </w:rPr>
        <w:t xml:space="preserve">Карта коррупционных рисков </w:t>
      </w:r>
    </w:p>
    <w:p w:rsidR="00B1270E" w:rsidRPr="00B1270E" w:rsidRDefault="00A55961" w:rsidP="00A5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u-RU" w:eastAsia="ru-RU"/>
        </w:rPr>
      </w:pPr>
      <w:r>
        <w:rPr>
          <w:rFonts w:ascii="Times New Roman" w:hAnsi="Times New Roman"/>
          <w:b/>
          <w:bCs/>
          <w:sz w:val="28"/>
          <w:lang w:val="ru-RU" w:eastAsia="ru-RU"/>
        </w:rPr>
        <w:t>Муниципального общеобразовательного учреждения «Лучинская средняя школа»ЯМР</w:t>
      </w:r>
    </w:p>
    <w:p w:rsidR="00B1270E" w:rsidRPr="00B1270E" w:rsidRDefault="00B1270E" w:rsidP="00B127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u-RU" w:eastAsia="ru-RU"/>
        </w:rPr>
      </w:pPr>
    </w:p>
    <w:tbl>
      <w:tblPr>
        <w:tblW w:w="15134" w:type="dxa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4394"/>
      </w:tblGrid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5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B1270E" w:rsidRPr="00B1270E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Меры по управлению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коррупционными рисками</w:t>
            </w:r>
          </w:p>
        </w:tc>
      </w:tr>
    </w:tbl>
    <w:p w:rsidR="00B1270E" w:rsidRPr="00B1270E" w:rsidRDefault="00B1270E" w:rsidP="00B1270E">
      <w:pPr>
        <w:spacing w:after="0" w:line="240" w:lineRule="auto"/>
        <w:ind w:firstLine="709"/>
        <w:rPr>
          <w:rFonts w:ascii="Times New Roman" w:hAnsi="Times New Roman" w:cs="Calibri"/>
          <w:sz w:val="2"/>
          <w:szCs w:val="2"/>
          <w:lang w:val="ru-RU"/>
        </w:rPr>
      </w:pPr>
    </w:p>
    <w:tbl>
      <w:tblPr>
        <w:tblW w:w="15134" w:type="dxa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4394"/>
      </w:tblGrid>
      <w:tr w:rsidR="00B1270E" w:rsidRPr="000941A5" w:rsidTr="00A55961">
        <w:trPr>
          <w:tblHeader/>
        </w:trPr>
        <w:tc>
          <w:tcPr>
            <w:tcW w:w="1101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B1270E" w:rsidRPr="000941A5" w:rsidRDefault="00B1270E" w:rsidP="00EA4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1270E" w:rsidRPr="000941A5" w:rsidTr="00A55961">
        <w:tc>
          <w:tcPr>
            <w:tcW w:w="1101" w:type="dxa"/>
            <w:tcBorders>
              <w:bottom w:val="single" w:sz="4" w:space="0" w:color="auto"/>
            </w:tcBorders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проектов нормативных правовых актов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согласование проектов нормативных правовых актов, содержащих коррупционные факторы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="00B1270E"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B1270E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 w:rsidR="00A559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коррупционных правонарушений</w:t>
            </w:r>
          </w:p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70E" w:rsidRPr="008B7F83" w:rsidTr="00A5596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обязанности незамедлительно сообщить представителю нанимателя о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Представление интересов управления образования в судебных и иных органах власти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ненадлежащее исполнение обязанностей представителя управления образования (пассивная позиция при защите интересов образовательной организации, управления образования, органа местного самоуправления, несовершеннолетних детей, в том числе детей-сирот и детей, оставшихся без попечения родителей) в целях принятия судебных решений в пользу третьих лиц) при представлении интересов управления образования, образовательной организации  в судебных и иных органах власти;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образовательной организации, управления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образования, органа местного самоуправления, несовершеннолетних детей, в том числе детей-сирот и детей, оставшихся без попечения родителей)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публикация решений судов в системе обмена информации;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судебным заседаниям в форме обсуждения коллег управления образования, создания совместных рабочих групп.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Получение положительного решения по делам  управления: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используя договоренность со стороной по делу (судьей);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умалчивая о фактических обстоятельствах дела;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инициируя разработку проекта нормативного правового акта, содержащего коррупциогенные факторы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судебным заседаниям в форме обсуждения коллег, комиссионных решений управления, создания совместных рабочих групп.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управления; подготовка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полученное (обещанное) от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заинтересованных лиц вознаграждение.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 согласования договоров (соглашений);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 w:cs="Calibri"/>
                <w:sz w:val="24"/>
                <w:szCs w:val="24"/>
                <w:lang w:val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мероприятий областных целевых программ: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ОЦП «Комплексные меры противодействия злоупотреблению наркотиками и их незаконным оборотом» на 2016-2018г.г.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ОЦП «Семья и дети Ярославии» на 2016-2020г.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которой орган государственной власти (орган местного самоуправления)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является ответственным исполнителем (соисполнителем)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подписание заявления об отсутствии конфликта интересов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членами конкурсной комиссии;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управление полномочий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 уже были ранее оплачены;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предусмотрены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</w:tc>
      </w:tr>
      <w:tr w:rsidR="00B1270E" w:rsidRPr="008B7F83" w:rsidTr="00A55961">
        <w:trPr>
          <w:trHeight w:val="2836"/>
        </w:trPr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   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полномочий собственника (учредителя) в отношении подведомственных управлению образовательных организаций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работы по контролю за деятельностью подведомственных учреждений с участием представителей Администрации Ярославского муниципального района.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ходе разработки и составления технической документации, подготовки проектов муниципальных 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расширен (ограничен) круг возможных участников закупки; - необоснованно завышена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(занижена) начальная (максимальная) цена контракта.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отчета об исследовании рынка начальной цены контракта;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ответственности за совершение коррупционных правонарушений.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процедуру либо допустить нарушения при оформлении документации на закупку у единственного поставщика товаров, работ, услуг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привлечение к подготовке документации представителей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структурных подразделений Администрации Ярославского муниципального района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B1270E" w:rsidRPr="00A55961" w:rsidRDefault="00A55961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школы</w:t>
            </w: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к подготовке документации представителей структурных подразделений Администрации Ярославского муниципального района</w:t>
            </w:r>
          </w:p>
        </w:tc>
      </w:tr>
      <w:tr w:rsidR="00B1270E" w:rsidRPr="008B7F83" w:rsidTr="00A55961">
        <w:trPr>
          <w:trHeight w:val="694"/>
        </w:trPr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нарушения муниципального контракта (договора)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B1270E" w:rsidRPr="00A55961" w:rsidRDefault="00A55961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школы</w:t>
            </w: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yellow"/>
              </w:rPr>
            </w:pPr>
            <w:r w:rsidRPr="000941A5">
              <w:rPr>
                <w:rFonts w:ascii="Times New Roman" w:hAnsi="Times New Roman" w:cs="Calibri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Оказание муниципальных услуг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«Прием заявлений 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постановке на учет для зачисления в образовательную организацию, реализующую основную общеобразовательную программу</w:t>
            </w: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Установление необоснованных преимуществ при оказании муниципальной услуги</w:t>
            </w:r>
          </w:p>
        </w:tc>
        <w:tc>
          <w:tcPr>
            <w:tcW w:w="1985" w:type="dxa"/>
          </w:tcPr>
          <w:p w:rsidR="00B1270E" w:rsidRPr="00B1270E" w:rsidRDefault="00B83C8C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школы, зам. директора по УВР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270E" w:rsidRPr="00B1270E" w:rsidRDefault="00B1270E" w:rsidP="00B8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регулирование порядка оказания  муниципальной услуги;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на официальном сайте регламента предоставления муниципальной услуги;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контроля за исполнением положений Административного регламента оказания муниципальной услуги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разъяснение служащим: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 ответственности за совершение коррупционных правонарушений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tabs>
                <w:tab w:val="left" w:pos="1134"/>
              </w:tabs>
              <w:spacing w:after="0" w:line="240" w:lineRule="auto"/>
              <w:ind w:left="284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Незаконное оказание либо отказ в оказании  муниципальной услуги</w:t>
            </w:r>
          </w:p>
        </w:tc>
        <w:tc>
          <w:tcPr>
            <w:tcW w:w="1985" w:type="dxa"/>
          </w:tcPr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A55961" w:rsidRPr="00B1270E" w:rsidRDefault="00A55961" w:rsidP="00A55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ind w:firstLine="82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941A5">
              <w:rPr>
                <w:rFonts w:ascii="Times New Roman" w:hAnsi="Times New Roman" w:cs="Calibri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93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5" w:type="dxa"/>
          </w:tcPr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0941A5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5" w:type="dxa"/>
          </w:tcPr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0941A5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0941A5">
              <w:rPr>
                <w:rFonts w:ascii="Times New Roman" w:hAnsi="Times New Roman" w:cs="Calibri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служащим: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941A5">
              <w:rPr>
                <w:rFonts w:ascii="Times New Roman" w:hAnsi="Times New Roman"/>
                <w:sz w:val="24"/>
                <w:szCs w:val="24"/>
              </w:rPr>
              <w:t> </w:t>
            </w: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обязанности незамедлительно сообщить представителю нанимателя о </w:t>
            </w: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941A5">
              <w:rPr>
                <w:rFonts w:ascii="Times New Roman" w:hAnsi="Times New Roman"/>
                <w:sz w:val="24"/>
                <w:szCs w:val="24"/>
              </w:rPr>
              <w:t> </w:t>
            </w: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мер ответственности за совершение коррупционных правонарушений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B86FE8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Рассмотрение жалоб на действия (бездействие) руководителя образовательной организации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В ходе рассмотрения жалоб специалисты выявляют нарушения</w:t>
            </w:r>
            <w:r w:rsidRPr="00B1270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действующего законодательства.</w:t>
            </w:r>
          </w:p>
          <w:p w:rsidR="00B1270E" w:rsidRPr="00B1270E" w:rsidRDefault="00B1270E" w:rsidP="00EA4C7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 избежание принятия решения по итогам рассмотрения жалобы</w:t>
            </w:r>
            <w:r w:rsidRPr="00B127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действия (бездействие) руководитель образовательной организации</w:t>
            </w:r>
            <w:r w:rsidRPr="00B1270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предлагает специалисту определенную денежную сумму или подарок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1270E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работе с </w:t>
            </w:r>
            <w:r w:rsidR="00B83C8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="00B83C8C"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B86FE8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86FE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служащим:</w:t>
            </w:r>
          </w:p>
          <w:p w:rsidR="00B1270E" w:rsidRPr="00B1270E" w:rsidRDefault="00B1270E" w:rsidP="00EA4C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 мер ответственности за совершение коррупционных правонарушений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B86FE8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принятие решений по назначению  на  должности; конкурсов на замещение вакантных должностей муниципальной службы и включение в кадровый резерв</w:t>
            </w: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не предусмотренных законом преимуществ (протекционизм, семейственность) для поступления на </w:t>
            </w:r>
            <w:r w:rsidR="00704110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985" w:type="dxa"/>
          </w:tcPr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школы, зам директора по УВР,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83C8C" w:rsidRPr="00B1270E" w:rsidRDefault="00B83C8C" w:rsidP="00B8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лавный бухгалтер</w:t>
            </w:r>
            <w:r w:rsidRPr="00B1270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B86FE8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86FE8">
              <w:rPr>
                <w:rFonts w:ascii="Times New Roman" w:hAnsi="Times New Roman" w:cs="Calibri"/>
                <w:sz w:val="24"/>
                <w:szCs w:val="24"/>
              </w:rPr>
              <w:t xml:space="preserve">высокая </w:t>
            </w:r>
          </w:p>
        </w:tc>
        <w:tc>
          <w:tcPr>
            <w:tcW w:w="4394" w:type="dxa"/>
          </w:tcPr>
          <w:p w:rsidR="00B1270E" w:rsidRPr="00B1270E" w:rsidRDefault="00B1270E" w:rsidP="00EA4C74">
            <w:pPr>
              <w:keepNext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Коллегиальное принятие решений на заседаниях комиссий.</w:t>
            </w:r>
          </w:p>
          <w:p w:rsidR="00B1270E" w:rsidRPr="00B1270E" w:rsidRDefault="00B1270E" w:rsidP="00EA4C74">
            <w:pPr>
              <w:keepNext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механизма отбора должностных лиц для включения в состав комиссий.</w:t>
            </w:r>
          </w:p>
          <w:p w:rsidR="00B1270E" w:rsidRPr="00B1270E" w:rsidRDefault="00B1270E" w:rsidP="00EA4C74">
            <w:pPr>
              <w:keepNext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служащим:</w:t>
            </w:r>
          </w:p>
          <w:p w:rsidR="00B1270E" w:rsidRPr="00B1270E" w:rsidRDefault="00B1270E" w:rsidP="00EA4C74">
            <w:pPr>
              <w:keepNext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70E">
              <w:rPr>
                <w:rFonts w:ascii="Times New Roman" w:hAnsi="Times New Roman"/>
                <w:sz w:val="24"/>
                <w:szCs w:val="24"/>
                <w:lang w:val="ru-RU"/>
              </w:rPr>
              <w:t>- мер ответственности за совершение коррупционных правонарушений</w:t>
            </w:r>
          </w:p>
        </w:tc>
      </w:tr>
      <w:tr w:rsidR="00B1270E" w:rsidRPr="008B7F83" w:rsidTr="00A55961">
        <w:tc>
          <w:tcPr>
            <w:tcW w:w="1101" w:type="dxa"/>
          </w:tcPr>
          <w:p w:rsidR="00B1270E" w:rsidRPr="008B7F83" w:rsidRDefault="00B1270E" w:rsidP="00EA4C74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B1270E" w:rsidRPr="008B7F83" w:rsidRDefault="00B1270E" w:rsidP="00EA4C7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1270E" w:rsidRPr="00B1270E" w:rsidRDefault="00B1270E" w:rsidP="00EA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270E" w:rsidRPr="00B1270E" w:rsidRDefault="00B1270E" w:rsidP="00B127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</w:p>
    <w:p w:rsidR="008B7F83" w:rsidRPr="008B7F83" w:rsidRDefault="008B7F83" w:rsidP="008B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8B7F83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lastRenderedPageBreak/>
        <w:t>Карта коррупционных рисков муниципального общеобразовательного учреждения</w:t>
      </w:r>
    </w:p>
    <w:p w:rsidR="008B7F83" w:rsidRPr="008B7F83" w:rsidRDefault="008B7F83" w:rsidP="008B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r w:rsidRPr="008B7F83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Лучинская</w:t>
      </w:r>
      <w:r w:rsidRPr="008B7F83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средняя школа»  Ярославского муниципального района</w:t>
      </w:r>
    </w:p>
    <w:p w:rsidR="008B7F83" w:rsidRPr="008B7F83" w:rsidRDefault="008B7F83" w:rsidP="008B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3572"/>
      </w:tblGrid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Типовые ситуации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риска (низкая, средняя, высокая)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Меры по управлению </w:t>
            </w: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коррупционными рисками</w:t>
            </w:r>
          </w:p>
        </w:tc>
      </w:tr>
    </w:tbl>
    <w:p w:rsidR="008B7F83" w:rsidRPr="008B7F83" w:rsidRDefault="008B7F83" w:rsidP="008B7F8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  <w:lang w:val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3685"/>
        <w:gridCol w:w="1985"/>
        <w:gridCol w:w="1276"/>
        <w:gridCol w:w="3572"/>
      </w:tblGrid>
      <w:tr w:rsidR="008B7F83" w:rsidRPr="008B7F83" w:rsidTr="008B7F83">
        <w:trPr>
          <w:tblHeader/>
        </w:trPr>
        <w:tc>
          <w:tcPr>
            <w:tcW w:w="1101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8B7F83" w:rsidRPr="008B7F83" w:rsidTr="008B7F83">
        <w:tc>
          <w:tcPr>
            <w:tcW w:w="1101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Директор, заместители директора 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</w:t>
            </w:r>
            <w:bookmarkStart w:id="0" w:name="_GoBack"/>
            <w:bookmarkEnd w:id="0"/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совершение коррупционных правонарушений.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 служебной информацией, документами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Директор, заместители директора 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 w:rsidR="008B7F83" w:rsidRPr="008B7F83" w:rsidTr="008B7F8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на работу сотрудников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не предусмотренных законом преимуществ при приёме на работу.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Отказ от проведения мониторинга цен на товары и услуги.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заведомо ложных сведений о проведении мониторинга цен на товары и услуги.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Исполняющий обязанности контрактного управляющего, заместитель директора по АХР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контролю деятельности исполняющего обязанности контрактного управляющего, зам. директора по АХР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Несвоевременная постановка на регистрационный учёт имущества.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Умышленное досрочное списание материальных средств и расходных материалов с регистрационного учёта.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Отсутствие регулярного контроля наличия и сохранности имущества.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Бухгалтер, зам. директора по АХР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контролю деятельности исполняющего обязанности зам. директора по АХР, бухгалтера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Нецелевое использование бюджетных ассигнований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к принятию решений представителей коллегиальных органов (педагогический совет и др.)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8B7F83" w:rsidRPr="008B7F83" w:rsidRDefault="008B7F83" w:rsidP="008B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Директор, исполняющий обязанности контрактного управляющего, зам. директора по АХР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контролю деятельности зам. директора по АХР.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Директор, заместители директора, секретарь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контролю деятельности работников, формирующих документы отчётности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с вышестоящими должностными лицами, с должностными лицами в органах власти и управления, в правоохранительных органах и различных организациях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Работники школы, уполномоченные директором представлять интересы образовательного учреждения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rPr>
          <w:trHeight w:val="2836"/>
        </w:trPr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Обращение юридических, физических лиц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Нарушение установленного порядка рассмотрения обращений граждан, организаций2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Директор, заместитель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11.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Оплата рабочего времени в полном объёме, когда сотрудник фактически отсутствовал на рабочем месте.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Директор, заместитель директора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контроля за дисциплиной работников, правильностью ведения табеля учета рабочего времени, книги учёта замещенных учебных часов.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12.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Стимулирующие выплаты за качество труда работников образовательного учреждения.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Неравномерность установления выплат стимулирующего характера</w:t>
            </w: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комиссии по рассмотрению и установлению выплат стимулирующего характера для работников ОУ на основании служебных записок представителей администрации, руководителей методических объединений учителей-предметников.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аттестации педагогических работников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Заместители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контроля деятельности заместителей директора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14.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Аттестация обучающихся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Необъективность в выставлении оценки, завышение оценочных баллов для искусственного поддержания видимости успеваемости.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учебно-воспитательной работе, педагогические работники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организации проведения итоговой и промежуточной аттестации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мероприятий областных и муниципальных программ системы социальной поддержки обучающихся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документов на предоставление к стипендиям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контроль работы коллегиального органа (педагогического совета) по выдвижению кандидатур и рассмотрению документов</w:t>
            </w:r>
          </w:p>
        </w:tc>
      </w:tr>
      <w:tr w:rsidR="008B7F83" w:rsidRPr="008B7F83" w:rsidTr="008B7F83"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Зачисление в образовательное учреждение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Необоснованность ненормативных испытаний при приёме в образовательную организацию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8B7F83" w:rsidRPr="008B7F83" w:rsidTr="008B7F83">
        <w:trPr>
          <w:trHeight w:val="694"/>
        </w:trPr>
        <w:tc>
          <w:tcPr>
            <w:tcW w:w="1101" w:type="dxa"/>
          </w:tcPr>
          <w:p w:rsidR="008B7F83" w:rsidRPr="008B7F83" w:rsidRDefault="008B7F83" w:rsidP="008B7F83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2693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Незаконное взимание денежных средств с родителей (законных представителей) обучающихся</w:t>
            </w:r>
          </w:p>
        </w:tc>
        <w:tc>
          <w:tcPr>
            <w:tcW w:w="36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педагогическими работниками денежных средств с родителей (законных представителей) обучающихся для различных целей.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Педагогические работники</w:t>
            </w:r>
          </w:p>
        </w:tc>
        <w:tc>
          <w:tcPr>
            <w:tcW w:w="1276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низкая</w:t>
            </w:r>
          </w:p>
        </w:tc>
        <w:tc>
          <w:tcPr>
            <w:tcW w:w="3572" w:type="dxa"/>
          </w:tcPr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анкетирования среди родителей (законных представителей).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7F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в доступном месте опечатанного ящика по жалобам граждан.</w:t>
            </w: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8B7F83" w:rsidRPr="008B7F83" w:rsidRDefault="008B7F83" w:rsidP="008B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1270E" w:rsidRPr="00B1270E" w:rsidRDefault="00B1270E" w:rsidP="00B127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70E" w:rsidRPr="00B1270E" w:rsidSect="00B1270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FA" w:rsidRDefault="009E7EFA" w:rsidP="00B1270E">
      <w:pPr>
        <w:spacing w:after="0" w:line="240" w:lineRule="auto"/>
      </w:pPr>
      <w:r>
        <w:separator/>
      </w:r>
    </w:p>
  </w:endnote>
  <w:endnote w:type="continuationSeparator" w:id="0">
    <w:p w:rsidR="009E7EFA" w:rsidRDefault="009E7EFA" w:rsidP="00B1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FA" w:rsidRDefault="009E7EFA" w:rsidP="00B1270E">
      <w:pPr>
        <w:spacing w:after="0" w:line="240" w:lineRule="auto"/>
      </w:pPr>
      <w:r>
        <w:separator/>
      </w:r>
    </w:p>
  </w:footnote>
  <w:footnote w:type="continuationSeparator" w:id="0">
    <w:p w:rsidR="009E7EFA" w:rsidRDefault="009E7EFA" w:rsidP="00B1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8"/>
    <w:rsid w:val="00704110"/>
    <w:rsid w:val="008B7F83"/>
    <w:rsid w:val="009E7EFA"/>
    <w:rsid w:val="00A55961"/>
    <w:rsid w:val="00B1270E"/>
    <w:rsid w:val="00B83C8C"/>
    <w:rsid w:val="00D36607"/>
    <w:rsid w:val="00D6737D"/>
    <w:rsid w:val="00E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BB7D"/>
  <w15:chartTrackingRefBased/>
  <w15:docId w15:val="{59328B32-1775-458C-8A48-78B47B98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rPr>
      <w:rFonts w:ascii="Calibri" w:eastAsia="Times New Roman" w:hAnsi="Calibri"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70E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270E"/>
    <w:rPr>
      <w:rFonts w:ascii="Times New Roman" w:eastAsia="Times New Roman" w:hAnsi="Times New Roman" w:cs="Calibri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B1270E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B1270E"/>
    <w:rPr>
      <w:rFonts w:cs="Times New Roman"/>
      <w:color w:val="0563C1" w:themeColor="hyperlink"/>
      <w:u w:val="single"/>
    </w:rPr>
  </w:style>
  <w:style w:type="paragraph" w:customStyle="1" w:styleId="1">
    <w:name w:val="_Заголовок1"/>
    <w:basedOn w:val="a"/>
    <w:qFormat/>
    <w:rsid w:val="00B1270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customStyle="1" w:styleId="2">
    <w:name w:val="_Заголовок2"/>
    <w:basedOn w:val="1"/>
    <w:qFormat/>
    <w:rsid w:val="00B1270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1270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1270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Lazarev</dc:creator>
  <cp:keywords/>
  <dc:description/>
  <cp:lastModifiedBy>Denis Lazarev</cp:lastModifiedBy>
  <cp:revision>3</cp:revision>
  <dcterms:created xsi:type="dcterms:W3CDTF">2016-08-31T09:22:00Z</dcterms:created>
  <dcterms:modified xsi:type="dcterms:W3CDTF">2016-08-31T14:23:00Z</dcterms:modified>
</cp:coreProperties>
</file>